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363E6CF" w14:textId="77777777" w:rsidR="003A257B" w:rsidRDefault="003A257B" w:rsidP="003A257B">
      <w:pPr>
        <w:tabs>
          <w:tab w:val="left" w:pos="1245"/>
        </w:tabs>
        <w:spacing w:after="0" w:line="360" w:lineRule="auto"/>
        <w:jc w:val="center"/>
        <w:rPr>
          <w:rFonts w:ascii="Times New Roman" w:hAnsi="Times New Roman"/>
          <w:b/>
          <w:sz w:val="24"/>
          <w:szCs w:val="24"/>
        </w:rPr>
      </w:pPr>
      <w:r>
        <w:rPr>
          <w:rFonts w:ascii="Times New Roman" w:hAnsi="Times New Roman"/>
          <w:b/>
          <w:sz w:val="24"/>
          <w:szCs w:val="24"/>
        </w:rPr>
        <w:t>CORONAVÍRUS E ACIDENTES INFANTIS: POSSIBILIDADES INTEGRANDO ESCOLA DE EDUCAÇÃO INFANTIL E FAMÍLIA</w:t>
      </w:r>
    </w:p>
    <w:p w14:paraId="6A9A7295" w14:textId="77777777" w:rsidR="003A257B" w:rsidRDefault="003A257B" w:rsidP="003A257B">
      <w:pPr>
        <w:tabs>
          <w:tab w:val="left" w:pos="1245"/>
        </w:tabs>
        <w:spacing w:after="0" w:line="360" w:lineRule="auto"/>
        <w:jc w:val="right"/>
        <w:rPr>
          <w:rFonts w:ascii="Times New Roman" w:hAnsi="Times New Roman"/>
          <w:b/>
          <w:sz w:val="24"/>
          <w:szCs w:val="24"/>
        </w:rPr>
      </w:pPr>
    </w:p>
    <w:p w14:paraId="422AA0BC" w14:textId="77777777" w:rsidR="003A257B" w:rsidRDefault="003A257B" w:rsidP="003A257B">
      <w:pPr>
        <w:tabs>
          <w:tab w:val="left" w:pos="1245"/>
        </w:tabs>
        <w:spacing w:after="0" w:line="360" w:lineRule="auto"/>
        <w:jc w:val="right"/>
        <w:rPr>
          <w:rFonts w:ascii="Times New Roman" w:hAnsi="Times New Roman"/>
          <w:sz w:val="24"/>
          <w:szCs w:val="24"/>
        </w:rPr>
      </w:pPr>
      <w:r>
        <w:rPr>
          <w:rFonts w:ascii="Times New Roman" w:hAnsi="Times New Roman"/>
          <w:sz w:val="24"/>
          <w:szCs w:val="24"/>
          <w:u w:val="single"/>
        </w:rPr>
        <w:t>GIMENIZ-PASCHOAL</w:t>
      </w:r>
      <w:r>
        <w:rPr>
          <w:u w:val="single"/>
        </w:rPr>
        <w:t xml:space="preserve"> </w:t>
      </w:r>
      <w:r>
        <w:rPr>
          <w:rFonts w:ascii="Times New Roman" w:hAnsi="Times New Roman"/>
          <w:sz w:val="24"/>
          <w:szCs w:val="24"/>
          <w:u w:val="single"/>
        </w:rPr>
        <w:t xml:space="preserve">Sandra Regina; </w:t>
      </w:r>
      <w:r>
        <w:rPr>
          <w:rFonts w:ascii="Times New Roman" w:hAnsi="Times New Roman"/>
          <w:sz w:val="24"/>
          <w:szCs w:val="24"/>
        </w:rPr>
        <w:t xml:space="preserve">TEODORO, Marina Alves; PEREIRA, </w:t>
      </w:r>
    </w:p>
    <w:p w14:paraId="786527A2" w14:textId="77777777" w:rsidR="003A257B" w:rsidRDefault="003A257B" w:rsidP="003A257B">
      <w:pPr>
        <w:tabs>
          <w:tab w:val="left" w:pos="1245"/>
        </w:tabs>
        <w:spacing w:after="0" w:line="360" w:lineRule="auto"/>
        <w:jc w:val="right"/>
        <w:rPr>
          <w:rFonts w:ascii="Times New Roman" w:hAnsi="Times New Roman"/>
          <w:sz w:val="24"/>
          <w:szCs w:val="24"/>
        </w:rPr>
      </w:pPr>
      <w:r>
        <w:rPr>
          <w:rFonts w:ascii="Times New Roman" w:hAnsi="Times New Roman"/>
          <w:sz w:val="24"/>
          <w:szCs w:val="24"/>
        </w:rPr>
        <w:t>João Victor; CAROLINO, Roseli</w:t>
      </w:r>
    </w:p>
    <w:p w14:paraId="5BAE5BCC" w14:textId="77777777" w:rsidR="003A257B" w:rsidRDefault="003A257B" w:rsidP="003A257B">
      <w:pPr>
        <w:spacing w:after="0" w:line="360" w:lineRule="auto"/>
        <w:jc w:val="right"/>
        <w:rPr>
          <w:rFonts w:ascii="Times New Roman" w:hAnsi="Times New Roman"/>
          <w:sz w:val="24"/>
          <w:szCs w:val="24"/>
        </w:rPr>
      </w:pPr>
      <w:r>
        <w:rPr>
          <w:rFonts w:ascii="Times New Roman" w:hAnsi="Times New Roman"/>
          <w:sz w:val="24"/>
          <w:szCs w:val="24"/>
        </w:rPr>
        <w:t>Universidade Estadual Paulista “Júlio de Mesquita Filho” (UNESP), Faculdade de Filosofia e Ciências (FFC), Campus de Marília</w:t>
      </w:r>
    </w:p>
    <w:p w14:paraId="4B049B51" w14:textId="2A420B27" w:rsidR="003A257B" w:rsidRDefault="003A257B" w:rsidP="003A257B">
      <w:pPr>
        <w:spacing w:after="0" w:line="360" w:lineRule="auto"/>
        <w:jc w:val="right"/>
        <w:rPr>
          <w:rFonts w:ascii="Times New Roman" w:hAnsi="Times New Roman"/>
          <w:sz w:val="24"/>
          <w:szCs w:val="24"/>
        </w:rPr>
      </w:pPr>
      <w:r>
        <w:rPr>
          <w:rFonts w:ascii="Times New Roman" w:hAnsi="Times New Roman"/>
          <w:sz w:val="24"/>
          <w:szCs w:val="24"/>
        </w:rPr>
        <w:t>PROGRAD/Núcleos de Ensino-UNESP; Fundo de Auxílio à Pesquisa-UNESP/FF</w:t>
      </w:r>
      <w:r w:rsidR="00481221">
        <w:rPr>
          <w:rFonts w:ascii="Times New Roman" w:hAnsi="Times New Roman"/>
          <w:sz w:val="24"/>
          <w:szCs w:val="24"/>
        </w:rPr>
        <w:t>C</w:t>
      </w:r>
      <w:r w:rsidR="00481221">
        <w:t xml:space="preserve">     </w:t>
      </w:r>
      <w:r>
        <w:rPr>
          <w:rFonts w:ascii="Times New Roman" w:hAnsi="Times New Roman"/>
          <w:sz w:val="24"/>
          <w:szCs w:val="24"/>
        </w:rPr>
        <w:t xml:space="preserve">  </w:t>
      </w:r>
    </w:p>
    <w:p w14:paraId="0AC75615" w14:textId="77777777" w:rsidR="003A257B" w:rsidRPr="00400FC0" w:rsidRDefault="00400FC0" w:rsidP="003A257B">
      <w:pPr>
        <w:spacing w:after="0" w:line="360" w:lineRule="auto"/>
        <w:jc w:val="right"/>
        <w:rPr>
          <w:rFonts w:ascii="Times New Roman" w:hAnsi="Times New Roman"/>
          <w:sz w:val="24"/>
          <w:szCs w:val="24"/>
          <w:u w:val="single"/>
        </w:rPr>
      </w:pPr>
      <w:hyperlink r:id="rId4" w:history="1">
        <w:r w:rsidR="003A257B" w:rsidRPr="00400FC0">
          <w:rPr>
            <w:rStyle w:val="Hyperlink"/>
            <w:rFonts w:ascii="Times New Roman" w:hAnsi="Times New Roman"/>
            <w:color w:val="auto"/>
            <w:sz w:val="24"/>
            <w:szCs w:val="24"/>
          </w:rPr>
          <w:t>srg.paschoal@unesp.br</w:t>
        </w:r>
      </w:hyperlink>
    </w:p>
    <w:p w14:paraId="1C3E2D70" w14:textId="77777777" w:rsidR="003A257B" w:rsidRDefault="003A257B" w:rsidP="003A257B">
      <w:pPr>
        <w:spacing w:after="0" w:line="360" w:lineRule="auto"/>
        <w:rPr>
          <w:rFonts w:ascii="Times New Roman" w:hAnsi="Times New Roman"/>
          <w:sz w:val="24"/>
          <w:szCs w:val="24"/>
        </w:rPr>
      </w:pPr>
    </w:p>
    <w:p w14:paraId="1861D1F2" w14:textId="77777777" w:rsidR="003A257B" w:rsidRDefault="003A257B" w:rsidP="003A257B">
      <w:pPr>
        <w:spacing w:after="0" w:line="360" w:lineRule="auto"/>
        <w:jc w:val="center"/>
        <w:rPr>
          <w:rFonts w:ascii="Times New Roman" w:hAnsi="Times New Roman"/>
          <w:b/>
          <w:sz w:val="24"/>
          <w:szCs w:val="24"/>
        </w:rPr>
      </w:pPr>
      <w:r>
        <w:rPr>
          <w:rFonts w:ascii="Times New Roman" w:hAnsi="Times New Roman"/>
          <w:b/>
          <w:sz w:val="24"/>
          <w:szCs w:val="24"/>
        </w:rPr>
        <w:t>Resumo</w:t>
      </w:r>
    </w:p>
    <w:p w14:paraId="7BBFE37D" w14:textId="77777777" w:rsidR="003A257B" w:rsidRDefault="003A257B" w:rsidP="003A257B">
      <w:pPr>
        <w:spacing w:after="0" w:line="360" w:lineRule="auto"/>
        <w:jc w:val="center"/>
        <w:rPr>
          <w:rFonts w:ascii="Times New Roman" w:hAnsi="Times New Roman"/>
          <w:b/>
          <w:sz w:val="24"/>
          <w:szCs w:val="24"/>
        </w:rPr>
      </w:pPr>
    </w:p>
    <w:p w14:paraId="0B87238E" w14:textId="70AA3B8C" w:rsidR="003A257B" w:rsidRDefault="003A257B" w:rsidP="003A257B">
      <w:pPr>
        <w:spacing w:after="0" w:line="360" w:lineRule="auto"/>
        <w:ind w:firstLine="720"/>
        <w:jc w:val="both"/>
        <w:rPr>
          <w:rFonts w:ascii="Times New Roman" w:hAnsi="Times New Roman"/>
          <w:sz w:val="24"/>
          <w:szCs w:val="24"/>
        </w:rPr>
      </w:pPr>
      <w:r>
        <w:rPr>
          <w:rFonts w:ascii="Times New Roman" w:hAnsi="Times New Roman"/>
          <w:sz w:val="24"/>
          <w:szCs w:val="24"/>
        </w:rPr>
        <w:t xml:space="preserve">Com a pandemia pela COVID-19 tem ocorrido aumento do já elevado número de mortes e agravos em crianças por acidentes infantis, requerendo esforços voltados para ações educativas preventivas, integrando profissionais de diversas áreas, escola e família, sobretudo para os escolares mais jovens. </w:t>
      </w:r>
      <w:r>
        <w:rPr>
          <w:rFonts w:ascii="Times New Roman" w:hAnsi="Times New Roman" w:cs="Times New Roman"/>
          <w:sz w:val="24"/>
          <w:szCs w:val="24"/>
        </w:rPr>
        <w:t xml:space="preserve">O objetivo deste estudo foi </w:t>
      </w:r>
      <w:r>
        <w:rPr>
          <w:rFonts w:ascii="Times New Roman" w:hAnsi="Times New Roman"/>
          <w:sz w:val="24"/>
          <w:szCs w:val="24"/>
        </w:rPr>
        <w:t>investigar, junto a profissionais da educação infantil, se apresentavam expectativas de possível atuação relativa à temática de prevenção de acidentes infantis, durante a pandemia pelo Coronavírus (COVID-19), integrando a escola e as famílias dos escolares, e com quais demandas específicas. Este estudo descritivo foi realizado em três Escolas Municipais de Educação Infantil (EMEIs) da Rede Pública de um município situado no interior paulista. Participaram 31 profissionais da educação, gestores e professores,</w:t>
      </w:r>
      <w:r>
        <w:t xml:space="preserve"> </w:t>
      </w:r>
      <w:r>
        <w:rPr>
          <w:rFonts w:ascii="Times New Roman" w:hAnsi="Times New Roman"/>
          <w:sz w:val="24"/>
          <w:szCs w:val="24"/>
        </w:rPr>
        <w:t xml:space="preserve">sendo 13 pertencentes à EMEI 1, 12 </w:t>
      </w:r>
      <w:r w:rsidR="00B7737F">
        <w:rPr>
          <w:rFonts w:ascii="Times New Roman" w:hAnsi="Times New Roman"/>
          <w:sz w:val="24"/>
          <w:szCs w:val="24"/>
        </w:rPr>
        <w:t xml:space="preserve">pertencentes </w:t>
      </w:r>
      <w:r>
        <w:rPr>
          <w:rFonts w:ascii="Times New Roman" w:hAnsi="Times New Roman"/>
          <w:sz w:val="24"/>
          <w:szCs w:val="24"/>
        </w:rPr>
        <w:t xml:space="preserve">à EMEI 2 e 6 </w:t>
      </w:r>
      <w:r w:rsidR="00B7737F">
        <w:rPr>
          <w:rFonts w:ascii="Times New Roman" w:hAnsi="Times New Roman"/>
          <w:sz w:val="24"/>
          <w:szCs w:val="24"/>
        </w:rPr>
        <w:t xml:space="preserve">pertencentes </w:t>
      </w:r>
      <w:r>
        <w:rPr>
          <w:rFonts w:ascii="Times New Roman" w:hAnsi="Times New Roman"/>
          <w:sz w:val="24"/>
          <w:szCs w:val="24"/>
        </w:rPr>
        <w:t>à EMEI 3. Verificou-se que os profissionais têm expectativas de atuar com as famílias, envolvendo a prevenção de diferentes acidentes infantis</w:t>
      </w:r>
      <w:r w:rsidR="007C4400">
        <w:rPr>
          <w:rFonts w:ascii="Times New Roman" w:hAnsi="Times New Roman"/>
          <w:sz w:val="24"/>
          <w:szCs w:val="24"/>
        </w:rPr>
        <w:t xml:space="preserve"> com destaque para quedas e engasgo</w:t>
      </w:r>
      <w:r>
        <w:rPr>
          <w:rFonts w:ascii="Times New Roman" w:hAnsi="Times New Roman"/>
          <w:sz w:val="24"/>
          <w:szCs w:val="24"/>
        </w:rPr>
        <w:t xml:space="preserve">, em especial com o uso de vídeos e por meio de plataforma educacional. Concluiu-se que os profissionais da educação infantil apresentam várias expectativas de atuação com a temática da prevenção de acidentes infantis envolvendo as famílias dos escolares, com várias demandas específicas que permitem diversas possibilidades de atuação. </w:t>
      </w:r>
      <w:sdt>
        <w:sdtPr>
          <w:tag w:val="goog_rdk_9"/>
          <w:id w:val="1357849710"/>
          <w:showingPlcHdr/>
        </w:sdtPr>
        <w:sdtEndPr/>
        <w:sdtContent>
          <w:r>
            <w:t xml:space="preserve">     </w:t>
          </w:r>
        </w:sdtContent>
      </w:sdt>
    </w:p>
    <w:p w14:paraId="5A6BBCDA" w14:textId="77777777" w:rsidR="003A257B" w:rsidRDefault="003A257B" w:rsidP="005A6170">
      <w:pPr>
        <w:spacing w:after="0" w:line="360" w:lineRule="auto"/>
        <w:ind w:firstLine="708"/>
        <w:jc w:val="both"/>
        <w:rPr>
          <w:rFonts w:ascii="Times New Roman" w:hAnsi="Times New Roman"/>
          <w:b/>
          <w:sz w:val="24"/>
          <w:szCs w:val="24"/>
        </w:rPr>
      </w:pPr>
      <w:r>
        <w:rPr>
          <w:rFonts w:ascii="Times New Roman" w:hAnsi="Times New Roman"/>
          <w:b/>
          <w:sz w:val="24"/>
          <w:szCs w:val="24"/>
        </w:rPr>
        <w:t>Palavras chave</w:t>
      </w:r>
      <w:r>
        <w:rPr>
          <w:rFonts w:ascii="Times New Roman" w:hAnsi="Times New Roman"/>
          <w:sz w:val="24"/>
          <w:szCs w:val="24"/>
        </w:rPr>
        <w:t>: Coronavírus; Prevenção de acidentes; Educação infantil.</w:t>
      </w:r>
    </w:p>
    <w:p w14:paraId="7238CEDC" w14:textId="77777777" w:rsidR="003A257B" w:rsidRDefault="003A257B" w:rsidP="003A257B">
      <w:pPr>
        <w:spacing w:after="0" w:line="360" w:lineRule="auto"/>
        <w:rPr>
          <w:rFonts w:ascii="Times New Roman" w:hAnsi="Times New Roman"/>
          <w:sz w:val="24"/>
          <w:szCs w:val="24"/>
        </w:rPr>
      </w:pPr>
    </w:p>
    <w:p w14:paraId="0864BBB2" w14:textId="77777777" w:rsidR="003A257B" w:rsidRDefault="003A257B" w:rsidP="003A257B">
      <w:pPr>
        <w:spacing w:after="0" w:line="360" w:lineRule="auto"/>
        <w:rPr>
          <w:rFonts w:ascii="Times New Roman" w:hAnsi="Times New Roman"/>
          <w:sz w:val="24"/>
          <w:szCs w:val="24"/>
        </w:rPr>
      </w:pPr>
    </w:p>
    <w:p w14:paraId="1B815330" w14:textId="77777777" w:rsidR="003A257B" w:rsidRDefault="003A257B" w:rsidP="003A257B">
      <w:pPr>
        <w:spacing w:after="0" w:line="360" w:lineRule="auto"/>
        <w:rPr>
          <w:rFonts w:ascii="Times New Roman" w:hAnsi="Times New Roman"/>
          <w:sz w:val="24"/>
          <w:szCs w:val="24"/>
        </w:rPr>
      </w:pPr>
    </w:p>
    <w:p w14:paraId="4B6122C4" w14:textId="77777777" w:rsidR="003A257B" w:rsidRDefault="003A257B" w:rsidP="003A257B">
      <w:pPr>
        <w:spacing w:after="0" w:line="360" w:lineRule="auto"/>
        <w:rPr>
          <w:rFonts w:ascii="Times New Roman" w:hAnsi="Times New Roman"/>
          <w:sz w:val="24"/>
          <w:szCs w:val="24"/>
        </w:rPr>
      </w:pPr>
    </w:p>
    <w:p w14:paraId="024CD242" w14:textId="77777777" w:rsidR="003A257B" w:rsidRDefault="003A257B" w:rsidP="003A257B">
      <w:pPr>
        <w:spacing w:after="0" w:line="360" w:lineRule="auto"/>
        <w:jc w:val="center"/>
        <w:rPr>
          <w:rFonts w:ascii="Times New Roman" w:hAnsi="Times New Roman"/>
          <w:b/>
          <w:sz w:val="24"/>
          <w:szCs w:val="24"/>
        </w:rPr>
      </w:pPr>
      <w:r>
        <w:rPr>
          <w:rFonts w:ascii="Times New Roman" w:hAnsi="Times New Roman"/>
          <w:b/>
          <w:sz w:val="24"/>
          <w:szCs w:val="24"/>
        </w:rPr>
        <w:lastRenderedPageBreak/>
        <w:t>Abstract</w:t>
      </w:r>
    </w:p>
    <w:p w14:paraId="582AD503" w14:textId="77777777" w:rsidR="003A257B" w:rsidRDefault="003A257B" w:rsidP="00B16F79">
      <w:pPr>
        <w:spacing w:after="0" w:line="360" w:lineRule="auto"/>
        <w:jc w:val="both"/>
        <w:rPr>
          <w:rFonts w:ascii="Times New Roman" w:hAnsi="Times New Roman"/>
          <w:b/>
          <w:sz w:val="24"/>
          <w:szCs w:val="24"/>
        </w:rPr>
      </w:pPr>
    </w:p>
    <w:p w14:paraId="753732CD" w14:textId="5888512E" w:rsidR="00B7737F" w:rsidRDefault="003A257B" w:rsidP="00B16F79">
      <w:pPr>
        <w:spacing w:after="0" w:line="360" w:lineRule="auto"/>
        <w:ind w:firstLine="708"/>
        <w:jc w:val="both"/>
        <w:rPr>
          <w:rFonts w:ascii="Times New Roman" w:hAnsi="Times New Roman"/>
          <w:sz w:val="24"/>
          <w:szCs w:val="24"/>
          <w:lang w:val="en"/>
        </w:rPr>
      </w:pPr>
      <w:r>
        <w:rPr>
          <w:rFonts w:ascii="Times New Roman" w:hAnsi="Times New Roman"/>
          <w:sz w:val="24"/>
          <w:szCs w:val="24"/>
          <w:lang w:val="en"/>
        </w:rPr>
        <w:t xml:space="preserve">With the pandemic by COVID-19, there has been an increase in the already high number of deaths and injuries in children from childhood accidents, requiring efforts aimed at preventive educational actions, integrating professionals from different areas, school and family, especially for younger students. The aim of this study was to investigate, together with early childhood education professionals, whether there were expectations of possible action on the topic of preventing child accidents, during the Coronavirus pandemic (COVID-19), integrating the school and the students' families, and with which specific demands. This descriptive study was carried out in three Municipal Schools of Early Childhood Education (EMEIs) of the Public Network of a municipality located in the interior of São Paulo. 31 education professionals, managers and teachers participated, </w:t>
      </w:r>
      <w:r w:rsidR="00B7737F" w:rsidRPr="00B7737F">
        <w:rPr>
          <w:rFonts w:ascii="Times New Roman" w:hAnsi="Times New Roman"/>
          <w:sz w:val="24"/>
          <w:szCs w:val="24"/>
          <w:lang w:val="en"/>
        </w:rPr>
        <w:t>13 belonging to EMEI 1, 12 belonging to EMEI 2 and 6 belonging to EMEI 3</w:t>
      </w:r>
      <w:r>
        <w:rPr>
          <w:rFonts w:ascii="Times New Roman" w:hAnsi="Times New Roman"/>
          <w:sz w:val="24"/>
          <w:szCs w:val="24"/>
          <w:lang w:val="en"/>
        </w:rPr>
        <w:t>. It was found that professionals have expectations of working with families, involving the prevention of different childhood accidents</w:t>
      </w:r>
      <w:r w:rsidR="00B7737F" w:rsidRPr="00B7737F">
        <w:t xml:space="preserve"> </w:t>
      </w:r>
      <w:r w:rsidR="00B7737F" w:rsidRPr="00B7737F">
        <w:rPr>
          <w:rFonts w:ascii="Times New Roman" w:hAnsi="Times New Roman"/>
          <w:sz w:val="24"/>
          <w:szCs w:val="24"/>
          <w:lang w:val="en"/>
        </w:rPr>
        <w:t>with emphasis on falls and choking</w:t>
      </w:r>
      <w:r>
        <w:rPr>
          <w:rFonts w:ascii="Times New Roman" w:hAnsi="Times New Roman"/>
          <w:sz w:val="24"/>
          <w:szCs w:val="24"/>
          <w:lang w:val="en"/>
        </w:rPr>
        <w:t>, in especially with the use of videos and through an educational platform. It was concluded that professionals in early childhood education have several expectations of action with the theme of preventing child accidents involving the families of schoolchildren, with several specific demands that allow different possibilities for action.</w:t>
      </w:r>
    </w:p>
    <w:p w14:paraId="2FD5A21B" w14:textId="1F6B5F64" w:rsidR="003A257B" w:rsidRDefault="003A257B" w:rsidP="005A6170">
      <w:pPr>
        <w:spacing w:after="0" w:line="360" w:lineRule="auto"/>
        <w:ind w:firstLine="708"/>
        <w:rPr>
          <w:rFonts w:ascii="Times New Roman" w:hAnsi="Times New Roman"/>
          <w:sz w:val="24"/>
          <w:szCs w:val="24"/>
        </w:rPr>
      </w:pPr>
      <w:r>
        <w:rPr>
          <w:rFonts w:ascii="Times New Roman" w:hAnsi="Times New Roman"/>
          <w:b/>
          <w:sz w:val="24"/>
          <w:szCs w:val="24"/>
        </w:rPr>
        <w:t>Keywords</w:t>
      </w:r>
      <w:r>
        <w:rPr>
          <w:rFonts w:ascii="Times New Roman" w:hAnsi="Times New Roman"/>
          <w:sz w:val="24"/>
          <w:szCs w:val="24"/>
        </w:rPr>
        <w:t>: Coronavirus; Accident Prevention; Child Rearing</w:t>
      </w:r>
      <w:r>
        <w:rPr>
          <w:rFonts w:ascii="Verdana" w:hAnsi="Verdana"/>
          <w:b/>
          <w:color w:val="000000"/>
          <w:sz w:val="15"/>
          <w:szCs w:val="15"/>
        </w:rPr>
        <w:br/>
      </w:r>
    </w:p>
    <w:p w14:paraId="31B8B9A8" w14:textId="6E8B6E82" w:rsidR="003A257B" w:rsidRDefault="003A257B" w:rsidP="003A257B">
      <w:pPr>
        <w:spacing w:after="0" w:line="360" w:lineRule="auto"/>
        <w:rPr>
          <w:rFonts w:ascii="Times New Roman" w:hAnsi="Times New Roman"/>
          <w:b/>
          <w:sz w:val="24"/>
          <w:szCs w:val="24"/>
        </w:rPr>
      </w:pPr>
      <w:r>
        <w:rPr>
          <w:rFonts w:ascii="Times New Roman" w:hAnsi="Times New Roman"/>
          <w:b/>
          <w:sz w:val="24"/>
          <w:szCs w:val="24"/>
        </w:rPr>
        <w:t xml:space="preserve">Introdução </w:t>
      </w:r>
    </w:p>
    <w:p w14:paraId="761B5EEB" w14:textId="77777777" w:rsidR="000F290C" w:rsidRDefault="000F290C" w:rsidP="003A257B">
      <w:pPr>
        <w:spacing w:after="0" w:line="360" w:lineRule="auto"/>
        <w:rPr>
          <w:rFonts w:ascii="Times New Roman" w:hAnsi="Times New Roman"/>
          <w:b/>
          <w:sz w:val="24"/>
          <w:szCs w:val="24"/>
        </w:rPr>
      </w:pPr>
    </w:p>
    <w:p w14:paraId="1D55C813" w14:textId="46694C47" w:rsidR="003A257B" w:rsidRDefault="003A257B" w:rsidP="003A257B">
      <w:pPr>
        <w:spacing w:after="0" w:line="360" w:lineRule="auto"/>
        <w:ind w:firstLine="720"/>
        <w:jc w:val="both"/>
        <w:rPr>
          <w:rFonts w:ascii="Times New Roman" w:hAnsi="Times New Roman"/>
          <w:sz w:val="24"/>
          <w:szCs w:val="24"/>
        </w:rPr>
      </w:pPr>
      <w:r>
        <w:rPr>
          <w:rFonts w:ascii="Times New Roman" w:hAnsi="Times New Roman"/>
          <w:sz w:val="24"/>
          <w:szCs w:val="24"/>
        </w:rPr>
        <w:t>O acidente é compreendido, de acordo com o Ministério da Saúde, como um “evento não intencional e evitável, causador de lesões físicas e/ou emocionais no âmbito doméstico ou nos outros ambientes sociais, como o do trabalho, do trânsito, da escola, de esportes e de lazer” (BRASIL, 2005</w:t>
      </w:r>
      <w:r w:rsidR="0047255E">
        <w:rPr>
          <w:rFonts w:ascii="Times New Roman" w:hAnsi="Times New Roman"/>
          <w:sz w:val="24"/>
          <w:szCs w:val="24"/>
        </w:rPr>
        <w:t>a</w:t>
      </w:r>
      <w:r>
        <w:rPr>
          <w:rFonts w:ascii="Times New Roman" w:hAnsi="Times New Roman"/>
          <w:sz w:val="24"/>
          <w:szCs w:val="24"/>
        </w:rPr>
        <w:t xml:space="preserve">, p. 8). </w:t>
      </w:r>
    </w:p>
    <w:p w14:paraId="7EE9508C" w14:textId="7A37D981" w:rsidR="003A257B" w:rsidRDefault="003A257B" w:rsidP="003A257B">
      <w:pPr>
        <w:spacing w:after="0" w:line="360" w:lineRule="auto"/>
        <w:ind w:firstLine="720"/>
        <w:jc w:val="both"/>
        <w:rPr>
          <w:rFonts w:ascii="Times New Roman" w:hAnsi="Times New Roman"/>
          <w:sz w:val="24"/>
          <w:szCs w:val="24"/>
        </w:rPr>
      </w:pPr>
      <w:r>
        <w:rPr>
          <w:rFonts w:ascii="Times New Roman" w:hAnsi="Times New Roman"/>
          <w:sz w:val="24"/>
          <w:szCs w:val="24"/>
        </w:rPr>
        <w:t>O Ministério da Saúde indica que no Brasil, cerca de 125 mil crianças são hospitalizadas em decorrência de acidentes e 4,7 mil vêm a óbito, sendo os acidentes uma das principais causas de mortalidade infantil no país. Além disso, o Sistema Único de Saúde (SUS) gasta elevadas quantias com internações por causas externas na infância (BRASIL, 2005</w:t>
      </w:r>
      <w:r w:rsidR="0047255E">
        <w:rPr>
          <w:rFonts w:ascii="Times New Roman" w:hAnsi="Times New Roman"/>
          <w:sz w:val="24"/>
          <w:szCs w:val="24"/>
        </w:rPr>
        <w:t>a</w:t>
      </w:r>
      <w:r>
        <w:rPr>
          <w:rFonts w:ascii="Times New Roman" w:hAnsi="Times New Roman"/>
          <w:sz w:val="24"/>
          <w:szCs w:val="24"/>
        </w:rPr>
        <w:t>; BRASIL, 2014</w:t>
      </w:r>
      <w:r w:rsidR="001C441B">
        <w:rPr>
          <w:rFonts w:ascii="Times New Roman" w:hAnsi="Times New Roman"/>
          <w:sz w:val="24"/>
          <w:szCs w:val="24"/>
        </w:rPr>
        <w:t>b</w:t>
      </w:r>
      <w:r w:rsidR="0047255E">
        <w:rPr>
          <w:rFonts w:ascii="Times New Roman" w:hAnsi="Times New Roman"/>
          <w:sz w:val="24"/>
          <w:szCs w:val="24"/>
        </w:rPr>
        <w:t>; BRASIL, 2018</w:t>
      </w:r>
      <w:r w:rsidR="001C441B">
        <w:rPr>
          <w:rFonts w:ascii="Times New Roman" w:hAnsi="Times New Roman"/>
          <w:sz w:val="24"/>
          <w:szCs w:val="24"/>
        </w:rPr>
        <w:t>g</w:t>
      </w:r>
      <w:r>
        <w:rPr>
          <w:rFonts w:ascii="Times New Roman" w:hAnsi="Times New Roman"/>
          <w:sz w:val="24"/>
          <w:szCs w:val="24"/>
        </w:rPr>
        <w:t>).</w:t>
      </w:r>
    </w:p>
    <w:p w14:paraId="57C40E48" w14:textId="73F49C8C" w:rsidR="003A257B" w:rsidRDefault="003A257B" w:rsidP="003A257B">
      <w:pPr>
        <w:spacing w:after="0" w:line="360" w:lineRule="auto"/>
        <w:ind w:firstLine="720"/>
        <w:jc w:val="both"/>
        <w:rPr>
          <w:rFonts w:ascii="Times New Roman" w:hAnsi="Times New Roman"/>
          <w:sz w:val="24"/>
          <w:szCs w:val="24"/>
        </w:rPr>
      </w:pPr>
      <w:r>
        <w:rPr>
          <w:rFonts w:ascii="Times New Roman" w:hAnsi="Times New Roman"/>
          <w:sz w:val="24"/>
          <w:szCs w:val="24"/>
        </w:rPr>
        <w:t xml:space="preserve">Diante de tamanho impacto na sociedade e tendo em vista que os acidentes são eventos evitáveis e preveníveis, ressalta-se a necessidade de implementação de estratégias </w:t>
      </w:r>
      <w:r>
        <w:rPr>
          <w:rFonts w:ascii="Times New Roman" w:hAnsi="Times New Roman"/>
          <w:sz w:val="24"/>
          <w:szCs w:val="24"/>
        </w:rPr>
        <w:lastRenderedPageBreak/>
        <w:t>a fim de reduzir a incidência de tais eventos, bem como suas sequelas físicas e emocionais nas vítimas e seus familiares (</w:t>
      </w:r>
      <w:r w:rsidR="00B72485">
        <w:rPr>
          <w:rFonts w:ascii="Times New Roman" w:hAnsi="Times New Roman"/>
          <w:sz w:val="24"/>
          <w:szCs w:val="24"/>
        </w:rPr>
        <w:t>BRASIL</w:t>
      </w:r>
      <w:r>
        <w:rPr>
          <w:rFonts w:ascii="Times New Roman" w:hAnsi="Times New Roman"/>
          <w:sz w:val="24"/>
          <w:szCs w:val="24"/>
        </w:rPr>
        <w:t>, 2014</w:t>
      </w:r>
      <w:r w:rsidR="001C441B">
        <w:rPr>
          <w:rFonts w:ascii="Times New Roman" w:hAnsi="Times New Roman"/>
          <w:sz w:val="24"/>
          <w:szCs w:val="24"/>
        </w:rPr>
        <w:t>b</w:t>
      </w:r>
      <w:r>
        <w:rPr>
          <w:rFonts w:ascii="Times New Roman" w:hAnsi="Times New Roman"/>
          <w:sz w:val="24"/>
          <w:szCs w:val="24"/>
        </w:rPr>
        <w:t xml:space="preserve">). </w:t>
      </w:r>
    </w:p>
    <w:p w14:paraId="1764D113" w14:textId="5B0D3967" w:rsidR="003A257B" w:rsidRDefault="003A257B" w:rsidP="003A257B">
      <w:pPr>
        <w:spacing w:after="0" w:line="360" w:lineRule="auto"/>
        <w:ind w:firstLine="720"/>
        <w:jc w:val="both"/>
        <w:rPr>
          <w:rFonts w:ascii="Times New Roman" w:hAnsi="Times New Roman"/>
          <w:sz w:val="24"/>
          <w:szCs w:val="24"/>
        </w:rPr>
      </w:pPr>
      <w:r>
        <w:rPr>
          <w:rFonts w:ascii="Times New Roman" w:hAnsi="Times New Roman"/>
          <w:sz w:val="24"/>
          <w:szCs w:val="24"/>
        </w:rPr>
        <w:t>Nesse sentido, destaca-se a Política Nacional de Redução da Morbimortalidade por Acidentes e Violências, aprovada pela Portaria 737/2001, do Ministério da Saúde, a qual estabelece diretrizes e responsabilidades institucionais, indicando o desenvolvimento de medidas que visem à promoção da saúde e a prevenção de agravos externos à saúde, por meio da articulação entre diversos segmentos (BRASIL, 2005</w:t>
      </w:r>
      <w:r w:rsidR="001C441B">
        <w:rPr>
          <w:rFonts w:ascii="Times New Roman" w:hAnsi="Times New Roman"/>
          <w:sz w:val="24"/>
          <w:szCs w:val="24"/>
        </w:rPr>
        <w:t>a</w:t>
      </w:r>
      <w:r>
        <w:rPr>
          <w:rFonts w:ascii="Times New Roman" w:hAnsi="Times New Roman"/>
          <w:sz w:val="24"/>
          <w:szCs w:val="24"/>
        </w:rPr>
        <w:t>).</w:t>
      </w:r>
    </w:p>
    <w:p w14:paraId="11B5957B" w14:textId="255FF963" w:rsidR="003A257B" w:rsidRDefault="003A257B" w:rsidP="003A257B">
      <w:pPr>
        <w:spacing w:after="0" w:line="360" w:lineRule="auto"/>
        <w:ind w:firstLine="720"/>
        <w:jc w:val="both"/>
        <w:rPr>
          <w:rFonts w:ascii="Times New Roman" w:hAnsi="Times New Roman"/>
          <w:sz w:val="24"/>
          <w:szCs w:val="24"/>
        </w:rPr>
      </w:pPr>
      <w:r>
        <w:rPr>
          <w:rFonts w:ascii="Times New Roman" w:hAnsi="Times New Roman"/>
          <w:sz w:val="24"/>
          <w:szCs w:val="24"/>
        </w:rPr>
        <w:t>Na mesma direção, tem-se o Programa Saúde na Escola (PSE), cujo o objetivo consiste em contribuir para a formação integral dos escolares da rede pública de educação básica a partir de ações de prevenção e de promoção e atenção à saúde, bem como recursos para enfrentamento das vulnerabilidades, acidentes e/ou violências</w:t>
      </w:r>
      <w:r w:rsidR="00FA7744">
        <w:rPr>
          <w:rFonts w:ascii="Times New Roman" w:hAnsi="Times New Roman"/>
          <w:sz w:val="24"/>
          <w:szCs w:val="24"/>
        </w:rPr>
        <w:t>,</w:t>
      </w:r>
      <w:r>
        <w:rPr>
          <w:rFonts w:ascii="Times New Roman" w:hAnsi="Times New Roman"/>
          <w:sz w:val="24"/>
          <w:szCs w:val="24"/>
        </w:rPr>
        <w:t xml:space="preserve"> que influenciam o desenvolvimento de crianças, como os acidentes (BRASIL, 2007</w:t>
      </w:r>
      <w:r w:rsidR="001C441B">
        <w:rPr>
          <w:rFonts w:ascii="Times New Roman" w:hAnsi="Times New Roman"/>
          <w:sz w:val="24"/>
          <w:szCs w:val="24"/>
        </w:rPr>
        <w:t>c</w:t>
      </w:r>
      <w:r>
        <w:rPr>
          <w:rFonts w:ascii="Times New Roman" w:hAnsi="Times New Roman"/>
          <w:sz w:val="24"/>
          <w:szCs w:val="24"/>
        </w:rPr>
        <w:t xml:space="preserve">). </w:t>
      </w:r>
    </w:p>
    <w:p w14:paraId="7E343F69" w14:textId="503E93AF" w:rsidR="003A257B" w:rsidRDefault="003A257B" w:rsidP="003A257B">
      <w:pPr>
        <w:spacing w:after="0" w:line="360" w:lineRule="auto"/>
        <w:ind w:firstLine="720"/>
        <w:jc w:val="both"/>
        <w:rPr>
          <w:rFonts w:ascii="Times New Roman" w:hAnsi="Times New Roman"/>
          <w:sz w:val="24"/>
          <w:szCs w:val="24"/>
        </w:rPr>
      </w:pPr>
      <w:r>
        <w:rPr>
          <w:rFonts w:ascii="Times New Roman" w:hAnsi="Times New Roman"/>
          <w:sz w:val="24"/>
          <w:szCs w:val="24"/>
        </w:rPr>
        <w:t xml:space="preserve">Esse cenário dos acidentes infantis teve um evento agravante no ano de 2020, </w:t>
      </w:r>
      <w:r w:rsidR="00FA7744">
        <w:rPr>
          <w:rFonts w:ascii="Times New Roman" w:hAnsi="Times New Roman"/>
          <w:sz w:val="24"/>
          <w:szCs w:val="24"/>
        </w:rPr>
        <w:t xml:space="preserve">com </w:t>
      </w:r>
      <w:r>
        <w:rPr>
          <w:rFonts w:ascii="Times New Roman" w:hAnsi="Times New Roman"/>
          <w:sz w:val="24"/>
          <w:szCs w:val="24"/>
        </w:rPr>
        <w:t>o aparecimento do novo Coronavírus (2019-nCov), que provoca uma intensa e letal doença respiratória, colocando o mundo em alerta. Escolas, empresas e o comércio sendo fechados. Um novo modelo de convivência tem sido implantado, com medidas de isolamento e confinamento social. As crianças não podem ir às escolas, frequentar espaços públicos ou brincar nas praças e passaram a viver limitadas em suas residências (OPAS/OMS</w:t>
      </w:r>
      <w:r w:rsidR="00FA7744">
        <w:rPr>
          <w:rFonts w:ascii="Times New Roman" w:hAnsi="Times New Roman"/>
          <w:sz w:val="24"/>
          <w:szCs w:val="24"/>
        </w:rPr>
        <w:t>,</w:t>
      </w:r>
      <w:r>
        <w:rPr>
          <w:rFonts w:ascii="Times New Roman" w:hAnsi="Times New Roman"/>
          <w:sz w:val="24"/>
          <w:szCs w:val="24"/>
        </w:rPr>
        <w:t xml:space="preserve"> 2020).</w:t>
      </w:r>
    </w:p>
    <w:p w14:paraId="35719409" w14:textId="77777777" w:rsidR="003A257B" w:rsidRDefault="003A257B" w:rsidP="003A257B">
      <w:pPr>
        <w:spacing w:after="0" w:line="360" w:lineRule="auto"/>
        <w:ind w:firstLine="720"/>
        <w:jc w:val="both"/>
        <w:rPr>
          <w:rFonts w:ascii="Times New Roman" w:hAnsi="Times New Roman"/>
          <w:sz w:val="24"/>
          <w:szCs w:val="24"/>
        </w:rPr>
      </w:pPr>
      <w:r>
        <w:rPr>
          <w:rFonts w:ascii="Times New Roman" w:hAnsi="Times New Roman"/>
          <w:sz w:val="24"/>
          <w:szCs w:val="24"/>
        </w:rPr>
        <w:t xml:space="preserve">De acordo com Belasco e Fonseca (2020) um novo desafio de saúde pública se instalou, de um lado os pais trabalhando em home office, assumindo as atividades domésticas e falta da ajuda dos avós e da escola para cuidar das crianças e, por outro lado, precisando controlar a propagação da doença respiratória e a energia dos pequenos em um ambiente que apresenta tantos riscos eminentes de acidentes, como os espaços atrativos da cozinha e área de serviço, que contém uma gama de produtos nocivos à saúde das crianças. </w:t>
      </w:r>
    </w:p>
    <w:p w14:paraId="6148DE88" w14:textId="0A268D11" w:rsidR="003A257B" w:rsidRDefault="003A257B" w:rsidP="003A257B">
      <w:pPr>
        <w:spacing w:after="0" w:line="360" w:lineRule="auto"/>
        <w:ind w:firstLine="720"/>
        <w:jc w:val="both"/>
        <w:rPr>
          <w:rFonts w:ascii="Times New Roman" w:hAnsi="Times New Roman"/>
          <w:sz w:val="24"/>
          <w:szCs w:val="24"/>
        </w:rPr>
      </w:pPr>
      <w:r>
        <w:rPr>
          <w:rFonts w:ascii="Times New Roman" w:hAnsi="Times New Roman"/>
          <w:sz w:val="24"/>
          <w:szCs w:val="24"/>
        </w:rPr>
        <w:t>Preocupados com esse novo cenário instalado e o crescente número de acidentes domésticos envolvendo as crianças, a Sociedade Brasileira de Pediatria (SBP), lançou, em consonância com a Secretaria de Direitos da Criança e do Adolescente, uma cartilha para os pais e responsáveis, com orientações referentes à prevenção desses eventos, focando em ações direcionadas a evitar as quedas, queimaduras, afogamentos e asfixia (BRASIL, 2020</w:t>
      </w:r>
      <w:r w:rsidR="001C441B">
        <w:rPr>
          <w:rFonts w:ascii="Times New Roman" w:hAnsi="Times New Roman"/>
          <w:sz w:val="24"/>
          <w:szCs w:val="24"/>
        </w:rPr>
        <w:t>d</w:t>
      </w:r>
      <w:r>
        <w:rPr>
          <w:rFonts w:ascii="Times New Roman" w:hAnsi="Times New Roman"/>
          <w:sz w:val="24"/>
          <w:szCs w:val="24"/>
        </w:rPr>
        <w:t>).</w:t>
      </w:r>
    </w:p>
    <w:p w14:paraId="438DE943" w14:textId="214D0313" w:rsidR="003A257B" w:rsidRDefault="003A257B" w:rsidP="003A257B">
      <w:pPr>
        <w:spacing w:after="0" w:line="360" w:lineRule="auto"/>
        <w:ind w:firstLine="720"/>
        <w:jc w:val="both"/>
        <w:rPr>
          <w:rFonts w:ascii="Times New Roman" w:hAnsi="Times New Roman"/>
          <w:sz w:val="24"/>
          <w:szCs w:val="24"/>
        </w:rPr>
      </w:pPr>
      <w:r>
        <w:rPr>
          <w:rFonts w:ascii="Times New Roman" w:hAnsi="Times New Roman"/>
          <w:sz w:val="24"/>
          <w:szCs w:val="24"/>
        </w:rPr>
        <w:t xml:space="preserve">Profissionais da educação infantil ocupam papel de destaque no desenvolvimento das crianças. Em um estudo desenvolvido no Chile, os pesquisadores Robledo-Castro, </w:t>
      </w:r>
      <w:r>
        <w:rPr>
          <w:rFonts w:ascii="Times New Roman" w:hAnsi="Times New Roman"/>
          <w:sz w:val="24"/>
          <w:szCs w:val="24"/>
        </w:rPr>
        <w:lastRenderedPageBreak/>
        <w:t>Amador-Pineda e Ñáñez-Rodríguez (2019) afirmam que o professor da primeira infância atua como mediador e orientador não só da criança como das famílias que são atendidas pela escola. Portanto, conciliar as habilidades e competências adquiridas na formação desse profissional, baseado nas Diretrizes Curriculares do Curso de Graduação em Pedagogia, e essa atuação na formação da sociedade é fundamental nesse momento ainda tão obscuro e de grandes incertezas (BRASIL, 2005</w:t>
      </w:r>
      <w:r w:rsidR="001C441B">
        <w:rPr>
          <w:rFonts w:ascii="Times New Roman" w:hAnsi="Times New Roman"/>
          <w:sz w:val="24"/>
          <w:szCs w:val="24"/>
        </w:rPr>
        <w:t>d. p.7</w:t>
      </w:r>
      <w:r>
        <w:rPr>
          <w:rFonts w:ascii="Times New Roman" w:hAnsi="Times New Roman"/>
          <w:sz w:val="24"/>
          <w:szCs w:val="24"/>
        </w:rPr>
        <w:t xml:space="preserve">). </w:t>
      </w:r>
    </w:p>
    <w:p w14:paraId="363A91B9" w14:textId="4CFB60B8" w:rsidR="003A257B" w:rsidRDefault="003A257B" w:rsidP="003A257B">
      <w:pPr>
        <w:spacing w:after="0" w:line="360" w:lineRule="auto"/>
        <w:ind w:firstLine="720"/>
        <w:jc w:val="both"/>
        <w:rPr>
          <w:rFonts w:ascii="Times New Roman" w:hAnsi="Times New Roman"/>
          <w:sz w:val="24"/>
          <w:szCs w:val="24"/>
        </w:rPr>
      </w:pPr>
      <w:r>
        <w:rPr>
          <w:rFonts w:ascii="Times New Roman" w:hAnsi="Times New Roman"/>
          <w:sz w:val="24"/>
          <w:szCs w:val="24"/>
        </w:rPr>
        <w:t>Considerando o exposto, o objetivo deste estudo foi investigar, junto a profissionais da educação infantil, se apresentavam expectativas de possível atuação relativa à temática de prevenção de acidentes infantis, e com quais demandas específicas</w:t>
      </w:r>
      <w:r w:rsidR="003F1895">
        <w:rPr>
          <w:rFonts w:ascii="Times New Roman" w:hAnsi="Times New Roman"/>
          <w:sz w:val="24"/>
          <w:szCs w:val="24"/>
        </w:rPr>
        <w:t>,</w:t>
      </w:r>
      <w:r>
        <w:rPr>
          <w:rFonts w:ascii="Times New Roman" w:hAnsi="Times New Roman"/>
          <w:sz w:val="24"/>
          <w:szCs w:val="24"/>
        </w:rPr>
        <w:t xml:space="preserve"> durante a pandemia pelo Coronavírus (COVID-19), integrando a escola e as famílias dos escolares. </w:t>
      </w:r>
    </w:p>
    <w:p w14:paraId="7FF52CA3" w14:textId="77777777" w:rsidR="003A257B" w:rsidRDefault="003A257B" w:rsidP="003A257B">
      <w:pPr>
        <w:spacing w:after="0" w:line="360" w:lineRule="auto"/>
        <w:ind w:firstLine="720"/>
        <w:jc w:val="both"/>
        <w:rPr>
          <w:rFonts w:ascii="Times New Roman" w:hAnsi="Times New Roman"/>
          <w:sz w:val="24"/>
          <w:szCs w:val="24"/>
        </w:rPr>
      </w:pPr>
    </w:p>
    <w:p w14:paraId="7BBE5F86" w14:textId="77777777" w:rsidR="003A257B" w:rsidRDefault="003A257B" w:rsidP="003A257B">
      <w:pPr>
        <w:spacing w:after="0" w:line="360" w:lineRule="auto"/>
        <w:rPr>
          <w:rFonts w:ascii="Times New Roman" w:hAnsi="Times New Roman" w:cs="Times New Roman"/>
          <w:b/>
          <w:sz w:val="24"/>
          <w:szCs w:val="24"/>
        </w:rPr>
      </w:pPr>
      <w:r>
        <w:rPr>
          <w:rFonts w:ascii="Times New Roman" w:hAnsi="Times New Roman" w:cs="Times New Roman"/>
          <w:b/>
          <w:sz w:val="24"/>
          <w:szCs w:val="24"/>
        </w:rPr>
        <w:t>Método</w:t>
      </w:r>
    </w:p>
    <w:p w14:paraId="516390B0" w14:textId="77777777" w:rsidR="003A257B" w:rsidRDefault="003A257B" w:rsidP="003A257B">
      <w:pPr>
        <w:spacing w:after="0" w:line="360" w:lineRule="auto"/>
        <w:ind w:firstLine="708"/>
        <w:jc w:val="both"/>
        <w:rPr>
          <w:rFonts w:ascii="Times New Roman" w:hAnsi="Times New Roman" w:cs="Times New Roman"/>
          <w:sz w:val="24"/>
          <w:szCs w:val="24"/>
        </w:rPr>
      </w:pPr>
    </w:p>
    <w:p w14:paraId="73B29743" w14:textId="77777777" w:rsidR="003A257B" w:rsidRDefault="003A257B" w:rsidP="003A257B">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Este é um estudo descritivo, que faz parte de um projeto de pesquisa mais abrangente, o qual foi aprovado pelo Comitê de Ética em Pesquisa da Faculdade de Filosofia e Ciências, Unesp, Campus de Marília, sob número de protocolo 0832/2013.</w:t>
      </w:r>
    </w:p>
    <w:p w14:paraId="2561D1B0" w14:textId="77777777" w:rsidR="003A257B" w:rsidRDefault="003A257B" w:rsidP="003A257B">
      <w:pPr>
        <w:spacing w:after="0" w:line="360" w:lineRule="auto"/>
        <w:ind w:firstLine="708"/>
        <w:jc w:val="both"/>
        <w:rPr>
          <w:rFonts w:ascii="Times New Roman" w:hAnsi="Times New Roman" w:cs="Times New Roman"/>
          <w:sz w:val="24"/>
          <w:szCs w:val="24"/>
        </w:rPr>
      </w:pPr>
    </w:p>
    <w:p w14:paraId="34B61997" w14:textId="77777777" w:rsidR="003A257B" w:rsidRDefault="003A257B" w:rsidP="003A257B">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ab/>
        <w:t>- Ambiente</w:t>
      </w:r>
    </w:p>
    <w:p w14:paraId="490088BA" w14:textId="77777777" w:rsidR="003A257B" w:rsidRDefault="003A257B" w:rsidP="003A257B">
      <w:pPr>
        <w:spacing w:after="0" w:line="360" w:lineRule="auto"/>
        <w:jc w:val="both"/>
        <w:rPr>
          <w:rFonts w:ascii="Times New Roman" w:hAnsi="Times New Roman" w:cs="Times New Roman"/>
          <w:b/>
          <w:sz w:val="24"/>
          <w:szCs w:val="24"/>
        </w:rPr>
      </w:pPr>
    </w:p>
    <w:p w14:paraId="348A1D5D" w14:textId="6D9E90DA" w:rsidR="003A257B" w:rsidRDefault="003A257B" w:rsidP="003A257B">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O estudo foi realizado</w:t>
      </w:r>
      <w:r w:rsidR="00782B5F">
        <w:rPr>
          <w:rFonts w:ascii="Times New Roman" w:hAnsi="Times New Roman" w:cs="Times New Roman"/>
          <w:sz w:val="24"/>
          <w:szCs w:val="24"/>
        </w:rPr>
        <w:t xml:space="preserve"> via online</w:t>
      </w:r>
      <w:r>
        <w:rPr>
          <w:rFonts w:ascii="Times New Roman" w:hAnsi="Times New Roman" w:cs="Times New Roman"/>
          <w:sz w:val="24"/>
          <w:szCs w:val="24"/>
        </w:rPr>
        <w:t xml:space="preserve"> junto a três Escolas Municipais de Educação Infantil (EMEIs) da Rede Pública de um município situado no interior paulista, denominadas para este estudo como EMEI 1, 2 e 3.</w:t>
      </w:r>
    </w:p>
    <w:p w14:paraId="319551CD" w14:textId="77777777" w:rsidR="003A257B" w:rsidRDefault="003A257B" w:rsidP="003A257B">
      <w:pPr>
        <w:spacing w:after="0" w:line="360" w:lineRule="auto"/>
        <w:ind w:firstLine="708"/>
        <w:jc w:val="both"/>
        <w:rPr>
          <w:rFonts w:ascii="Times New Roman" w:hAnsi="Times New Roman" w:cs="Times New Roman"/>
          <w:sz w:val="24"/>
          <w:szCs w:val="24"/>
        </w:rPr>
      </w:pPr>
    </w:p>
    <w:p w14:paraId="486FF738" w14:textId="77777777" w:rsidR="003A257B" w:rsidRDefault="003A257B" w:rsidP="003A257B">
      <w:pPr>
        <w:spacing w:after="0" w:line="360" w:lineRule="auto"/>
        <w:ind w:firstLine="708"/>
        <w:jc w:val="both"/>
        <w:rPr>
          <w:rFonts w:ascii="Times New Roman" w:hAnsi="Times New Roman" w:cs="Times New Roman"/>
          <w:b/>
          <w:sz w:val="24"/>
          <w:szCs w:val="24"/>
        </w:rPr>
      </w:pPr>
      <w:r>
        <w:rPr>
          <w:rFonts w:ascii="Times New Roman" w:hAnsi="Times New Roman" w:cs="Times New Roman"/>
          <w:b/>
          <w:sz w:val="24"/>
          <w:szCs w:val="24"/>
        </w:rPr>
        <w:t>- Participantes</w:t>
      </w:r>
    </w:p>
    <w:p w14:paraId="0A6BFFB5" w14:textId="77777777" w:rsidR="003A257B" w:rsidRDefault="003A257B" w:rsidP="003A257B">
      <w:pPr>
        <w:spacing w:after="0" w:line="360" w:lineRule="auto"/>
        <w:ind w:firstLine="708"/>
        <w:jc w:val="both"/>
        <w:rPr>
          <w:rFonts w:ascii="Times New Roman" w:hAnsi="Times New Roman" w:cs="Times New Roman"/>
          <w:b/>
          <w:sz w:val="24"/>
          <w:szCs w:val="24"/>
        </w:rPr>
      </w:pPr>
    </w:p>
    <w:p w14:paraId="6C3D667E" w14:textId="77777777" w:rsidR="003A257B" w:rsidRDefault="003A257B" w:rsidP="003A257B">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Participaram 31 profissionais da educação, gestores e professores, sendo 13 pertencentes à EMEI 1, 12 pertencentes à EMEI 2 e 6 pertencentes à EMEI 3.</w:t>
      </w:r>
    </w:p>
    <w:p w14:paraId="0A91E244" w14:textId="77777777" w:rsidR="003A257B" w:rsidRDefault="003A257B" w:rsidP="003A257B">
      <w:pPr>
        <w:spacing w:after="0" w:line="360" w:lineRule="auto"/>
        <w:ind w:firstLine="708"/>
        <w:jc w:val="both"/>
        <w:rPr>
          <w:rFonts w:ascii="Times New Roman" w:hAnsi="Times New Roman" w:cs="Times New Roman"/>
          <w:sz w:val="24"/>
          <w:szCs w:val="24"/>
        </w:rPr>
      </w:pPr>
    </w:p>
    <w:p w14:paraId="19A21329" w14:textId="77777777" w:rsidR="003A257B" w:rsidRDefault="003A257B" w:rsidP="003A257B">
      <w:pPr>
        <w:spacing w:after="0" w:line="360" w:lineRule="auto"/>
        <w:ind w:firstLine="708"/>
        <w:jc w:val="both"/>
        <w:rPr>
          <w:rFonts w:ascii="Times New Roman" w:hAnsi="Times New Roman" w:cs="Times New Roman"/>
          <w:b/>
          <w:sz w:val="24"/>
          <w:szCs w:val="24"/>
        </w:rPr>
      </w:pPr>
      <w:r>
        <w:rPr>
          <w:rFonts w:ascii="Times New Roman" w:hAnsi="Times New Roman" w:cs="Times New Roman"/>
          <w:b/>
          <w:sz w:val="24"/>
          <w:szCs w:val="24"/>
        </w:rPr>
        <w:t>- Materiais</w:t>
      </w:r>
    </w:p>
    <w:p w14:paraId="79C5D82B" w14:textId="77777777" w:rsidR="003A257B" w:rsidRDefault="003A257B" w:rsidP="003A257B">
      <w:pPr>
        <w:spacing w:after="0" w:line="360" w:lineRule="auto"/>
        <w:ind w:firstLine="708"/>
        <w:jc w:val="both"/>
        <w:rPr>
          <w:rFonts w:ascii="Times New Roman" w:hAnsi="Times New Roman" w:cs="Times New Roman"/>
          <w:b/>
          <w:sz w:val="24"/>
          <w:szCs w:val="24"/>
        </w:rPr>
      </w:pPr>
    </w:p>
    <w:p w14:paraId="3602E661" w14:textId="77777777" w:rsidR="003A257B" w:rsidRDefault="003A257B" w:rsidP="003A257B">
      <w:pPr>
        <w:spacing w:after="0" w:line="360" w:lineRule="auto"/>
        <w:jc w:val="both"/>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Foram utilizados computadores, rede de internet, aplicativo para gerenciamento de pesquisa Google Forms, Termo de Consentimento Livre e Esclarecido e questionário previamente elaborado com opções de resposta e campo para novas respostas.</w:t>
      </w:r>
    </w:p>
    <w:p w14:paraId="284CDB5A" w14:textId="77777777" w:rsidR="003A257B" w:rsidRDefault="003A257B" w:rsidP="003A257B">
      <w:pPr>
        <w:spacing w:after="0" w:line="360" w:lineRule="auto"/>
        <w:jc w:val="both"/>
        <w:rPr>
          <w:rFonts w:ascii="Times New Roman" w:hAnsi="Times New Roman" w:cs="Times New Roman"/>
          <w:sz w:val="24"/>
          <w:szCs w:val="24"/>
        </w:rPr>
      </w:pPr>
    </w:p>
    <w:p w14:paraId="2787C372" w14:textId="03FE6F5D" w:rsidR="003A257B" w:rsidRDefault="003A257B" w:rsidP="005A6170">
      <w:pPr>
        <w:spacing w:after="0" w:line="360" w:lineRule="auto"/>
        <w:ind w:firstLine="708"/>
        <w:jc w:val="both"/>
        <w:rPr>
          <w:rFonts w:ascii="Times New Roman" w:hAnsi="Times New Roman" w:cs="Times New Roman"/>
          <w:b/>
          <w:sz w:val="24"/>
          <w:szCs w:val="24"/>
        </w:rPr>
      </w:pPr>
      <w:r>
        <w:rPr>
          <w:rFonts w:ascii="Times New Roman" w:hAnsi="Times New Roman" w:cs="Times New Roman"/>
          <w:b/>
          <w:sz w:val="24"/>
          <w:szCs w:val="24"/>
        </w:rPr>
        <w:t>- Procedimentos</w:t>
      </w:r>
    </w:p>
    <w:p w14:paraId="1E61A549" w14:textId="77777777" w:rsidR="003A257B" w:rsidRDefault="003A257B" w:rsidP="003A257B">
      <w:pPr>
        <w:spacing w:after="0" w:line="360" w:lineRule="auto"/>
        <w:ind w:firstLine="708"/>
        <w:jc w:val="both"/>
        <w:rPr>
          <w:rFonts w:ascii="Times New Roman" w:hAnsi="Times New Roman" w:cs="Times New Roman"/>
          <w:b/>
          <w:sz w:val="24"/>
          <w:szCs w:val="24"/>
        </w:rPr>
      </w:pPr>
    </w:p>
    <w:p w14:paraId="230EB631" w14:textId="77777777" w:rsidR="003A257B" w:rsidRDefault="003A257B" w:rsidP="003A257B">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Foi elaborado um questionário com diversas questões, dentre as quais sobre demandas de atividades que poderiam ter para serem realizadas junto aos familiares dos escolares, em parceria com a equipe do projeto, sobre a temática da prevenção de acidentes infantis. As questões tinham opções prévias de resposta e também possibilidade de novas respostas caso o respondente desejasse. O questionário foi incluído em Formulário do Google Forms, precedido por explicação geral da pesquisa e Termo de Consentimento Livre e Esclarecido. </w:t>
      </w:r>
    </w:p>
    <w:p w14:paraId="06703305" w14:textId="30E9A6D0" w:rsidR="003A257B" w:rsidRDefault="003A257B" w:rsidP="003A257B">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Após contatos com membros das Secretarias de Educação e Saúde e parceiros do Programa Saúde na Escola do Município, e da Coordenadora da Educação Infantil com os dirigentes das escolas, uma mensagem foi enviada ao gestor/diretor de cada escola, enviando </w:t>
      </w:r>
      <w:r w:rsidR="00127AC8">
        <w:rPr>
          <w:rFonts w:ascii="Times New Roman" w:hAnsi="Times New Roman" w:cs="Times New Roman"/>
          <w:sz w:val="24"/>
          <w:szCs w:val="24"/>
        </w:rPr>
        <w:t xml:space="preserve">um </w:t>
      </w:r>
      <w:r>
        <w:rPr>
          <w:rFonts w:ascii="Times New Roman" w:hAnsi="Times New Roman" w:cs="Times New Roman"/>
          <w:sz w:val="24"/>
          <w:szCs w:val="24"/>
        </w:rPr>
        <w:t xml:space="preserve">link do Formulário </w:t>
      </w:r>
      <w:r w:rsidR="00127AC8">
        <w:rPr>
          <w:rFonts w:ascii="Times New Roman" w:hAnsi="Times New Roman" w:cs="Times New Roman"/>
          <w:sz w:val="24"/>
          <w:szCs w:val="24"/>
        </w:rPr>
        <w:t xml:space="preserve">específico para sua escola </w:t>
      </w:r>
      <w:r>
        <w:rPr>
          <w:rFonts w:ascii="Times New Roman" w:hAnsi="Times New Roman" w:cs="Times New Roman"/>
          <w:sz w:val="24"/>
          <w:szCs w:val="24"/>
        </w:rPr>
        <w:t xml:space="preserve">e solicitando apreciação do questionário que nele constava e, se estivesse de acordo, solicitando-se que respondesse e compartilhasse com </w:t>
      </w:r>
      <w:r w:rsidR="00127AC8">
        <w:rPr>
          <w:rFonts w:ascii="Times New Roman" w:hAnsi="Times New Roman" w:cs="Times New Roman"/>
          <w:sz w:val="24"/>
          <w:szCs w:val="24"/>
        </w:rPr>
        <w:t xml:space="preserve">todos os </w:t>
      </w:r>
      <w:r>
        <w:rPr>
          <w:rFonts w:ascii="Times New Roman" w:hAnsi="Times New Roman" w:cs="Times New Roman"/>
          <w:sz w:val="24"/>
          <w:szCs w:val="24"/>
        </w:rPr>
        <w:t xml:space="preserve">demais gestores e </w:t>
      </w:r>
      <w:r w:rsidR="00127AC8">
        <w:rPr>
          <w:rFonts w:ascii="Times New Roman" w:hAnsi="Times New Roman" w:cs="Times New Roman"/>
          <w:sz w:val="24"/>
          <w:szCs w:val="24"/>
        </w:rPr>
        <w:t xml:space="preserve">para todos os </w:t>
      </w:r>
      <w:r>
        <w:rPr>
          <w:rFonts w:ascii="Times New Roman" w:hAnsi="Times New Roman" w:cs="Times New Roman"/>
          <w:sz w:val="24"/>
          <w:szCs w:val="24"/>
        </w:rPr>
        <w:t xml:space="preserve">professores da </w:t>
      </w:r>
      <w:r w:rsidR="00127AC8">
        <w:rPr>
          <w:rFonts w:ascii="Times New Roman" w:hAnsi="Times New Roman" w:cs="Times New Roman"/>
          <w:sz w:val="24"/>
          <w:szCs w:val="24"/>
        </w:rPr>
        <w:t xml:space="preserve">sua respectiva </w:t>
      </w:r>
      <w:r>
        <w:rPr>
          <w:rFonts w:ascii="Times New Roman" w:hAnsi="Times New Roman" w:cs="Times New Roman"/>
          <w:sz w:val="24"/>
          <w:szCs w:val="24"/>
        </w:rPr>
        <w:t>escola.</w:t>
      </w:r>
    </w:p>
    <w:p w14:paraId="1AD31F54" w14:textId="00D9851D" w:rsidR="00127AC8" w:rsidRDefault="00127AC8" w:rsidP="003A257B">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A partir das respostas recebidas de cada escola, com o Termo de Consentimento preenchido com concordância, foram transcritas literalmente as respostas descritivas e digitadas as respostas de múltipla escolha assinaladas em planilha excell, especificamente organizada para o trabalho.</w:t>
      </w:r>
    </w:p>
    <w:p w14:paraId="33D44F73" w14:textId="5C8506D5" w:rsidR="00127AC8" w:rsidRDefault="00127AC8" w:rsidP="003A257B">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Os resultados foram organizados em tabelas para permitir melhor visualização das respostas obtidas.</w:t>
      </w:r>
    </w:p>
    <w:p w14:paraId="196209A8" w14:textId="77777777" w:rsidR="003A257B" w:rsidRDefault="003A257B" w:rsidP="003A257B">
      <w:pPr>
        <w:spacing w:after="0" w:line="360" w:lineRule="auto"/>
        <w:jc w:val="both"/>
        <w:rPr>
          <w:rFonts w:ascii="Times New Roman" w:hAnsi="Times New Roman" w:cs="Times New Roman"/>
          <w:b/>
          <w:sz w:val="24"/>
          <w:szCs w:val="24"/>
        </w:rPr>
      </w:pPr>
    </w:p>
    <w:p w14:paraId="61192668" w14:textId="77777777" w:rsidR="003A257B" w:rsidRDefault="003A257B" w:rsidP="003A257B">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Resultados</w:t>
      </w:r>
    </w:p>
    <w:p w14:paraId="1CE33C59" w14:textId="77777777" w:rsidR="003A257B" w:rsidRDefault="003A257B" w:rsidP="003A257B">
      <w:pPr>
        <w:spacing w:after="0" w:line="360" w:lineRule="auto"/>
        <w:jc w:val="both"/>
        <w:rPr>
          <w:rFonts w:ascii="Times New Roman" w:hAnsi="Times New Roman" w:cs="Times New Roman"/>
          <w:sz w:val="24"/>
          <w:szCs w:val="24"/>
        </w:rPr>
      </w:pPr>
    </w:p>
    <w:p w14:paraId="01F4C1E7" w14:textId="387D622A" w:rsidR="003A257B" w:rsidRDefault="00127AC8" w:rsidP="003A257B">
      <w:pPr>
        <w:spacing w:after="0" w:line="360" w:lineRule="auto"/>
        <w:ind w:firstLine="708"/>
        <w:jc w:val="both"/>
        <w:rPr>
          <w:rFonts w:ascii="Times New Roman" w:hAnsi="Times New Roman" w:cs="Times New Roman"/>
          <w:sz w:val="24"/>
          <w:szCs w:val="24"/>
        </w:rPr>
      </w:pPr>
      <w:r>
        <w:rPr>
          <w:rFonts w:ascii="Times New Roman" w:hAnsi="Times New Roman" w:cs="Times New Roman"/>
          <w:color w:val="000000"/>
          <w:sz w:val="24"/>
          <w:szCs w:val="24"/>
        </w:rPr>
        <w:t xml:space="preserve">Na </w:t>
      </w:r>
      <w:r w:rsidR="003A257B">
        <w:rPr>
          <w:rFonts w:ascii="Times New Roman" w:hAnsi="Times New Roman" w:cs="Times New Roman"/>
          <w:color w:val="000000"/>
          <w:sz w:val="24"/>
          <w:szCs w:val="24"/>
        </w:rPr>
        <w:t xml:space="preserve">Figura 1 </w:t>
      </w:r>
      <w:r>
        <w:rPr>
          <w:rFonts w:ascii="Times New Roman" w:hAnsi="Times New Roman" w:cs="Times New Roman"/>
          <w:color w:val="000000"/>
          <w:sz w:val="24"/>
          <w:szCs w:val="24"/>
        </w:rPr>
        <w:t>estão apresentadas, com respectivos números brutos e percentuais, as respostas que os profissionais da educação forneceram, referentes à</w:t>
      </w:r>
      <w:r w:rsidR="003A257B">
        <w:rPr>
          <w:rFonts w:ascii="Times New Roman" w:hAnsi="Times New Roman" w:cs="Times New Roman"/>
          <w:color w:val="000000"/>
          <w:sz w:val="24"/>
          <w:szCs w:val="24"/>
        </w:rPr>
        <w:t xml:space="preserve">s possibilidades </w:t>
      </w:r>
      <w:r>
        <w:rPr>
          <w:rFonts w:ascii="Times New Roman" w:hAnsi="Times New Roman" w:cs="Times New Roman"/>
          <w:color w:val="000000"/>
          <w:sz w:val="24"/>
          <w:szCs w:val="24"/>
        </w:rPr>
        <w:t>vislumbradas p</w:t>
      </w:r>
      <w:r w:rsidR="003A257B">
        <w:rPr>
          <w:rFonts w:ascii="Times New Roman" w:hAnsi="Times New Roman" w:cs="Times New Roman"/>
          <w:color w:val="000000"/>
          <w:sz w:val="24"/>
          <w:szCs w:val="24"/>
        </w:rPr>
        <w:t>elos profissionais para</w:t>
      </w:r>
      <w:r>
        <w:rPr>
          <w:rFonts w:ascii="Times New Roman" w:hAnsi="Times New Roman" w:cs="Times New Roman"/>
          <w:color w:val="000000"/>
          <w:sz w:val="24"/>
          <w:szCs w:val="24"/>
        </w:rPr>
        <w:t xml:space="preserve"> </w:t>
      </w:r>
      <w:r w:rsidR="003A257B">
        <w:rPr>
          <w:rFonts w:ascii="Times New Roman" w:hAnsi="Times New Roman" w:cs="Times New Roman"/>
          <w:color w:val="000000"/>
          <w:sz w:val="24"/>
          <w:szCs w:val="24"/>
        </w:rPr>
        <w:t xml:space="preserve">a realização de atividades relativas à prevenção de acidentes infantis, em parceria com </w:t>
      </w:r>
      <w:r w:rsidR="00610BDE">
        <w:rPr>
          <w:rFonts w:ascii="Times New Roman" w:hAnsi="Times New Roman" w:cs="Times New Roman"/>
          <w:color w:val="000000"/>
          <w:sz w:val="24"/>
          <w:szCs w:val="24"/>
        </w:rPr>
        <w:t>os pesquisadores d</w:t>
      </w:r>
      <w:r w:rsidR="003A257B">
        <w:rPr>
          <w:rFonts w:ascii="Times New Roman" w:hAnsi="Times New Roman" w:cs="Times New Roman"/>
          <w:color w:val="000000"/>
          <w:sz w:val="24"/>
          <w:szCs w:val="24"/>
        </w:rPr>
        <w:t xml:space="preserve">a equipe do estudo, </w:t>
      </w:r>
      <w:r w:rsidR="00610BDE">
        <w:rPr>
          <w:rFonts w:ascii="Times New Roman" w:hAnsi="Times New Roman" w:cs="Times New Roman"/>
          <w:color w:val="000000"/>
          <w:sz w:val="24"/>
          <w:szCs w:val="24"/>
        </w:rPr>
        <w:t xml:space="preserve">a serem desenvolvidas </w:t>
      </w:r>
      <w:r w:rsidR="003A257B">
        <w:rPr>
          <w:rFonts w:ascii="Times New Roman" w:hAnsi="Times New Roman" w:cs="Times New Roman"/>
          <w:color w:val="000000"/>
          <w:sz w:val="24"/>
          <w:szCs w:val="24"/>
        </w:rPr>
        <w:t xml:space="preserve">com os familiares dos escolares regularmente matriculados em suas </w:t>
      </w:r>
      <w:r w:rsidR="00610BDE">
        <w:rPr>
          <w:rFonts w:ascii="Times New Roman" w:hAnsi="Times New Roman" w:cs="Times New Roman"/>
          <w:color w:val="000000"/>
          <w:sz w:val="24"/>
          <w:szCs w:val="24"/>
        </w:rPr>
        <w:t xml:space="preserve">respectivas </w:t>
      </w:r>
      <w:r w:rsidR="003A257B">
        <w:rPr>
          <w:rFonts w:ascii="Times New Roman" w:hAnsi="Times New Roman" w:cs="Times New Roman"/>
          <w:sz w:val="24"/>
          <w:szCs w:val="24"/>
        </w:rPr>
        <w:t>Escolas Municipais de Educação Infantil.</w:t>
      </w:r>
    </w:p>
    <w:p w14:paraId="090D6B25" w14:textId="766408A5" w:rsidR="003A257B" w:rsidRDefault="003A257B" w:rsidP="003A257B">
      <w:pPr>
        <w:spacing w:after="0" w:line="360" w:lineRule="auto"/>
        <w:ind w:firstLine="708"/>
        <w:jc w:val="both"/>
        <w:rPr>
          <w:rFonts w:ascii="Times New Roman" w:hAnsi="Times New Roman" w:cs="Times New Roman"/>
          <w:sz w:val="24"/>
          <w:szCs w:val="24"/>
        </w:rPr>
      </w:pPr>
    </w:p>
    <w:p w14:paraId="76AC9806" w14:textId="77777777" w:rsidR="00127AC8" w:rsidRDefault="00127AC8" w:rsidP="003A257B">
      <w:pPr>
        <w:spacing w:after="0" w:line="360" w:lineRule="auto"/>
        <w:ind w:firstLine="708"/>
        <w:jc w:val="both"/>
        <w:rPr>
          <w:rFonts w:ascii="Times New Roman" w:hAnsi="Times New Roman" w:cs="Times New Roman"/>
          <w:sz w:val="24"/>
          <w:szCs w:val="24"/>
        </w:rPr>
      </w:pPr>
    </w:p>
    <w:p w14:paraId="25BF7AE9" w14:textId="3D2BB3EF" w:rsidR="003A257B" w:rsidRDefault="003A257B" w:rsidP="003A257B">
      <w:pPr>
        <w:spacing w:after="0" w:line="240" w:lineRule="auto"/>
        <w:jc w:val="both"/>
        <w:rPr>
          <w:rFonts w:ascii="Times New Roman" w:hAnsi="Times New Roman"/>
          <w:color w:val="000000"/>
          <w:highlight w:val="white"/>
        </w:rPr>
      </w:pPr>
      <w:r w:rsidRPr="005A6170">
        <w:rPr>
          <w:rFonts w:ascii="Times New Roman" w:hAnsi="Times New Roman"/>
          <w:color w:val="000000"/>
          <w:highlight w:val="white"/>
        </w:rPr>
        <w:lastRenderedPageBreak/>
        <w:t>Figura 1</w:t>
      </w:r>
      <w:r w:rsidR="001D11FC">
        <w:rPr>
          <w:rFonts w:ascii="Times New Roman" w:hAnsi="Times New Roman"/>
          <w:color w:val="000000"/>
          <w:highlight w:val="white"/>
        </w:rPr>
        <w:t xml:space="preserve"> </w:t>
      </w:r>
      <w:r w:rsidRPr="005A6170">
        <w:rPr>
          <w:rFonts w:ascii="Times New Roman" w:hAnsi="Times New Roman"/>
          <w:color w:val="000000"/>
          <w:highlight w:val="white"/>
        </w:rPr>
        <w:t xml:space="preserve">- Distribuição do número (Nº) e porcentagem (%) de respostas dos profissionais das escolas em relação às possibilidades de realização de atividades relativas à </w:t>
      </w:r>
      <w:r w:rsidRPr="005A6170">
        <w:rPr>
          <w:rFonts w:ascii="Times New Roman" w:hAnsi="Times New Roman"/>
          <w:color w:val="000000"/>
        </w:rPr>
        <w:t xml:space="preserve">prevenção de acidentes infantis </w:t>
      </w:r>
      <w:r w:rsidRPr="005A6170">
        <w:rPr>
          <w:rFonts w:ascii="Times New Roman" w:hAnsi="Times New Roman"/>
          <w:color w:val="000000"/>
          <w:highlight w:val="white"/>
        </w:rPr>
        <w:t>com os familiares dos escolares, em parceria com a equipe do estudo (N= 31).</w:t>
      </w:r>
    </w:p>
    <w:p w14:paraId="50A2A706" w14:textId="77777777" w:rsidR="00610BDE" w:rsidRPr="005A6170" w:rsidRDefault="00610BDE" w:rsidP="003A257B">
      <w:pPr>
        <w:spacing w:after="0" w:line="240" w:lineRule="auto"/>
        <w:jc w:val="both"/>
        <w:rPr>
          <w:rFonts w:ascii="Times New Roman" w:hAnsi="Times New Roman"/>
          <w:color w:val="000000"/>
          <w:highlight w:val="white"/>
        </w:rPr>
      </w:pPr>
    </w:p>
    <w:p w14:paraId="75AAD16A" w14:textId="67CF0833" w:rsidR="0072043F" w:rsidRDefault="003A257B" w:rsidP="00B16F79">
      <w:pPr>
        <w:spacing w:after="0" w:line="240" w:lineRule="auto"/>
        <w:jc w:val="center"/>
        <w:rPr>
          <w:rFonts w:ascii="Times New Roman" w:hAnsi="Times New Roman"/>
        </w:rPr>
      </w:pPr>
      <w:r>
        <w:rPr>
          <w:noProof/>
        </w:rPr>
        <w:drawing>
          <wp:inline distT="0" distB="0" distL="0" distR="0" wp14:anchorId="46C56238" wp14:editId="7575622C">
            <wp:extent cx="4030675" cy="2418405"/>
            <wp:effectExtent l="0" t="0" r="8255" b="127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051214" cy="2430729"/>
                    </a:xfrm>
                    <a:prstGeom prst="rect">
                      <a:avLst/>
                    </a:prstGeom>
                    <a:noFill/>
                    <a:ln>
                      <a:noFill/>
                    </a:ln>
                  </pic:spPr>
                </pic:pic>
              </a:graphicData>
            </a:graphic>
          </wp:inline>
        </w:drawing>
      </w:r>
    </w:p>
    <w:p w14:paraId="13ECF5EC" w14:textId="3F2462A0" w:rsidR="003A257B" w:rsidRDefault="003A257B" w:rsidP="00B16F79">
      <w:pPr>
        <w:spacing w:after="0" w:line="240" w:lineRule="auto"/>
        <w:jc w:val="center"/>
        <w:rPr>
          <w:rFonts w:ascii="Times New Roman" w:hAnsi="Times New Roman"/>
        </w:rPr>
      </w:pPr>
      <w:r>
        <w:rPr>
          <w:rFonts w:ascii="Times New Roman" w:hAnsi="Times New Roman"/>
        </w:rPr>
        <w:t>Fonte: elaborado pelos autores.</w:t>
      </w:r>
    </w:p>
    <w:p w14:paraId="71E86E30" w14:textId="77777777" w:rsidR="00B9219D" w:rsidRDefault="00B9219D" w:rsidP="003A257B">
      <w:pPr>
        <w:spacing w:line="240" w:lineRule="auto"/>
        <w:jc w:val="center"/>
        <w:rPr>
          <w:rFonts w:ascii="Times New Roman" w:hAnsi="Times New Roman"/>
        </w:rPr>
      </w:pPr>
    </w:p>
    <w:p w14:paraId="69DDDBF4" w14:textId="502E84E1" w:rsidR="003A257B" w:rsidRPr="005A6170" w:rsidRDefault="003A257B" w:rsidP="005A6170">
      <w:pPr>
        <w:spacing w:after="0" w:line="360" w:lineRule="auto"/>
        <w:ind w:firstLine="709"/>
        <w:jc w:val="both"/>
        <w:rPr>
          <w:rFonts w:ascii="Times New Roman" w:hAnsi="Times New Roman"/>
          <w:sz w:val="24"/>
          <w:szCs w:val="24"/>
        </w:rPr>
      </w:pPr>
      <w:r w:rsidRPr="005A6170">
        <w:rPr>
          <w:rFonts w:ascii="Times New Roman" w:hAnsi="Times New Roman"/>
          <w:sz w:val="24"/>
          <w:szCs w:val="24"/>
        </w:rPr>
        <w:t xml:space="preserve">Conforme a Figura 1, observa-se que a maioria dos profissionais da </w:t>
      </w:r>
      <w:r w:rsidR="0072043F">
        <w:rPr>
          <w:rFonts w:ascii="Times New Roman" w:hAnsi="Times New Roman"/>
          <w:sz w:val="24"/>
          <w:szCs w:val="24"/>
        </w:rPr>
        <w:t>E</w:t>
      </w:r>
      <w:r w:rsidRPr="005A6170">
        <w:rPr>
          <w:rFonts w:ascii="Times New Roman" w:hAnsi="Times New Roman"/>
          <w:sz w:val="24"/>
          <w:szCs w:val="24"/>
        </w:rPr>
        <w:t xml:space="preserve">ducação </w:t>
      </w:r>
      <w:r w:rsidR="0072043F">
        <w:rPr>
          <w:rFonts w:ascii="Times New Roman" w:hAnsi="Times New Roman"/>
          <w:sz w:val="24"/>
          <w:szCs w:val="24"/>
        </w:rPr>
        <w:t>I</w:t>
      </w:r>
      <w:r w:rsidRPr="005A6170">
        <w:rPr>
          <w:rFonts w:ascii="Times New Roman" w:hAnsi="Times New Roman"/>
          <w:sz w:val="24"/>
          <w:szCs w:val="24"/>
        </w:rPr>
        <w:t xml:space="preserve">nfantil das escolas participantes do estudo manifestaram interesse em realizar atividades com familiares </w:t>
      </w:r>
      <w:r w:rsidR="00B9219D">
        <w:rPr>
          <w:rFonts w:ascii="Times New Roman" w:hAnsi="Times New Roman"/>
          <w:sz w:val="24"/>
          <w:szCs w:val="24"/>
        </w:rPr>
        <w:t xml:space="preserve">dos escolares, </w:t>
      </w:r>
      <w:r w:rsidRPr="005A6170">
        <w:rPr>
          <w:rFonts w:ascii="Times New Roman" w:hAnsi="Times New Roman"/>
          <w:sz w:val="24"/>
          <w:szCs w:val="24"/>
        </w:rPr>
        <w:t>em parceria com a equipe do estudo</w:t>
      </w:r>
      <w:r w:rsidR="00B9219D">
        <w:rPr>
          <w:rFonts w:ascii="Times New Roman" w:hAnsi="Times New Roman"/>
          <w:sz w:val="24"/>
          <w:szCs w:val="24"/>
        </w:rPr>
        <w:t>,</w:t>
      </w:r>
      <w:r w:rsidRPr="005A6170">
        <w:rPr>
          <w:rFonts w:ascii="Times New Roman" w:hAnsi="Times New Roman"/>
          <w:sz w:val="24"/>
          <w:szCs w:val="24"/>
        </w:rPr>
        <w:t xml:space="preserve"> sendo a EMEI 2 a que apresentou um maior percentual afirmativo (92%).</w:t>
      </w:r>
    </w:p>
    <w:p w14:paraId="49634917" w14:textId="3D9E3957" w:rsidR="003A257B" w:rsidRDefault="003A257B" w:rsidP="005A6170">
      <w:pPr>
        <w:spacing w:after="0" w:line="360" w:lineRule="auto"/>
        <w:ind w:firstLine="709"/>
        <w:jc w:val="both"/>
        <w:rPr>
          <w:rFonts w:ascii="Times New Roman" w:hAnsi="Times New Roman" w:cs="Times New Roman"/>
          <w:sz w:val="24"/>
          <w:szCs w:val="24"/>
        </w:rPr>
      </w:pPr>
      <w:r>
        <w:rPr>
          <w:rFonts w:ascii="Times New Roman" w:hAnsi="Times New Roman" w:cs="Times New Roman"/>
          <w:color w:val="000000"/>
          <w:sz w:val="24"/>
          <w:szCs w:val="24"/>
        </w:rPr>
        <w:t>N</w:t>
      </w:r>
      <w:r>
        <w:rPr>
          <w:rFonts w:ascii="Times New Roman" w:hAnsi="Times New Roman" w:cs="Times New Roman"/>
          <w:sz w:val="24"/>
          <w:szCs w:val="24"/>
        </w:rPr>
        <w:t>a Tabela 1 constam as demandas apresentadas pelos profissionais da Educação Infantil em relação aos temas de acidentes infantis mais específicos para serem trabalhados com as famílias dos escolares.</w:t>
      </w:r>
    </w:p>
    <w:p w14:paraId="7A0A80EA" w14:textId="77777777" w:rsidR="00B9219D" w:rsidRDefault="00B9219D" w:rsidP="003A257B">
      <w:pPr>
        <w:spacing w:after="0" w:line="360" w:lineRule="auto"/>
        <w:ind w:firstLine="708"/>
        <w:jc w:val="both"/>
        <w:rPr>
          <w:rFonts w:ascii="Times New Roman" w:hAnsi="Times New Roman" w:cs="Times New Roman"/>
          <w:sz w:val="24"/>
          <w:szCs w:val="24"/>
        </w:rPr>
      </w:pPr>
    </w:p>
    <w:p w14:paraId="09AA66B9" w14:textId="33442EBE" w:rsidR="003A257B" w:rsidRDefault="003A257B">
      <w:pPr>
        <w:spacing w:after="0" w:line="240" w:lineRule="auto"/>
        <w:jc w:val="both"/>
        <w:rPr>
          <w:rFonts w:ascii="Times New Roman" w:hAnsi="Times New Roman"/>
          <w:color w:val="000000"/>
          <w:highlight w:val="white"/>
        </w:rPr>
      </w:pPr>
      <w:r w:rsidRPr="005A6170">
        <w:rPr>
          <w:rFonts w:ascii="Times New Roman" w:hAnsi="Times New Roman"/>
        </w:rPr>
        <w:t xml:space="preserve">Tabela </w:t>
      </w:r>
      <w:sdt>
        <w:sdtPr>
          <w:tag w:val="goog_rdk_99"/>
          <w:id w:val="836047059"/>
        </w:sdtPr>
        <w:sdtEndPr/>
        <w:sdtContent>
          <w:r w:rsidRPr="005A6170">
            <w:rPr>
              <w:rFonts w:ascii="Times New Roman" w:hAnsi="Times New Roman"/>
            </w:rPr>
            <w:t>1</w:t>
          </w:r>
        </w:sdtContent>
      </w:sdt>
      <w:r w:rsidRPr="005A6170">
        <w:rPr>
          <w:rFonts w:ascii="Times New Roman" w:hAnsi="Times New Roman"/>
        </w:rPr>
        <w:t xml:space="preserve">- </w:t>
      </w:r>
      <w:r w:rsidRPr="005A6170">
        <w:rPr>
          <w:rFonts w:ascii="Times New Roman" w:hAnsi="Times New Roman"/>
          <w:color w:val="000000"/>
          <w:highlight w:val="white"/>
        </w:rPr>
        <w:t>Distribuição do número (Nº) e porcentagem (%) de respostas dos profissionais das escolas em relação aos temas a serem abordados nas atividades sobre prevenção de acidentes infantis que gostariam que fossem realizadas com os familiares</w:t>
      </w:r>
      <w:r w:rsidR="00B9219D" w:rsidRPr="005A6170">
        <w:rPr>
          <w:rFonts w:ascii="Times New Roman" w:hAnsi="Times New Roman"/>
          <w:color w:val="000000"/>
          <w:highlight w:val="white"/>
        </w:rPr>
        <w:t>,</w:t>
      </w:r>
      <w:r w:rsidRPr="005A6170">
        <w:rPr>
          <w:rFonts w:ascii="Times New Roman" w:hAnsi="Times New Roman"/>
          <w:color w:val="000000"/>
          <w:highlight w:val="white"/>
        </w:rPr>
        <w:t xml:space="preserve"> em parceria com a equipe do projeto (N= 31).</w:t>
      </w:r>
    </w:p>
    <w:p w14:paraId="59C1F322" w14:textId="77777777" w:rsidR="00610BDE" w:rsidRDefault="00610BDE">
      <w:pPr>
        <w:spacing w:after="0" w:line="240" w:lineRule="auto"/>
        <w:jc w:val="both"/>
        <w:rPr>
          <w:rFonts w:ascii="Times New Roman" w:hAnsi="Times New Roman"/>
          <w:color w:val="000000"/>
          <w:highlight w:val="white"/>
        </w:rPr>
      </w:pPr>
    </w:p>
    <w:tbl>
      <w:tblPr>
        <w:tblW w:w="8506" w:type="dxa"/>
        <w:jc w:val="center"/>
        <w:tblBorders>
          <w:top w:val="single" w:sz="4" w:space="0" w:color="auto"/>
          <w:bottom w:val="single" w:sz="4" w:space="0" w:color="auto"/>
        </w:tblBorders>
        <w:tblLook w:val="0400" w:firstRow="0" w:lastRow="0" w:firstColumn="0" w:lastColumn="0" w:noHBand="0" w:noVBand="1"/>
      </w:tblPr>
      <w:tblGrid>
        <w:gridCol w:w="2618"/>
        <w:gridCol w:w="772"/>
        <w:gridCol w:w="604"/>
        <w:gridCol w:w="705"/>
        <w:gridCol w:w="847"/>
        <w:gridCol w:w="705"/>
        <w:gridCol w:w="696"/>
        <w:gridCol w:w="709"/>
        <w:gridCol w:w="850"/>
      </w:tblGrid>
      <w:tr w:rsidR="003A257B" w14:paraId="4DCBF338" w14:textId="77777777" w:rsidTr="003A257B">
        <w:trPr>
          <w:trHeight w:val="315"/>
          <w:jc w:val="center"/>
        </w:trPr>
        <w:tc>
          <w:tcPr>
            <w:tcW w:w="2618" w:type="dxa"/>
            <w:vMerge w:val="restart"/>
            <w:tcBorders>
              <w:top w:val="single" w:sz="4" w:space="0" w:color="auto"/>
              <w:bottom w:val="nil"/>
            </w:tcBorders>
            <w:shd w:val="clear" w:color="auto" w:fill="D9E2F3"/>
            <w:tcMar>
              <w:top w:w="0" w:type="dxa"/>
              <w:left w:w="45" w:type="dxa"/>
              <w:bottom w:w="0" w:type="dxa"/>
              <w:right w:w="45" w:type="dxa"/>
            </w:tcMar>
            <w:vAlign w:val="center"/>
            <w:hideMark/>
          </w:tcPr>
          <w:p w14:paraId="69338F36" w14:textId="77777777" w:rsidR="003A257B" w:rsidRDefault="003A257B">
            <w:pPr>
              <w:spacing w:after="0" w:line="240" w:lineRule="auto"/>
              <w:rPr>
                <w:rFonts w:ascii="Times New Roman" w:hAnsi="Times New Roman"/>
                <w:b/>
              </w:rPr>
            </w:pPr>
            <w:r>
              <w:rPr>
                <w:rFonts w:ascii="Times New Roman" w:hAnsi="Times New Roman"/>
                <w:b/>
              </w:rPr>
              <w:t>Tema</w:t>
            </w:r>
          </w:p>
        </w:tc>
        <w:tc>
          <w:tcPr>
            <w:tcW w:w="772" w:type="dxa"/>
            <w:gridSpan w:val="2"/>
            <w:tcBorders>
              <w:top w:val="single" w:sz="4" w:space="0" w:color="auto"/>
              <w:bottom w:val="nil"/>
            </w:tcBorders>
            <w:shd w:val="clear" w:color="auto" w:fill="D9E2F3"/>
            <w:tcMar>
              <w:top w:w="0" w:type="dxa"/>
              <w:left w:w="45" w:type="dxa"/>
              <w:bottom w:w="0" w:type="dxa"/>
              <w:right w:w="45" w:type="dxa"/>
            </w:tcMar>
            <w:vAlign w:val="center"/>
            <w:hideMark/>
          </w:tcPr>
          <w:p w14:paraId="7A09F9CF" w14:textId="77777777" w:rsidR="003A257B" w:rsidRDefault="003A257B">
            <w:pPr>
              <w:spacing w:after="0" w:line="240" w:lineRule="auto"/>
              <w:jc w:val="center"/>
              <w:rPr>
                <w:rFonts w:ascii="Times New Roman" w:hAnsi="Times New Roman"/>
                <w:b/>
              </w:rPr>
            </w:pPr>
            <w:r>
              <w:rPr>
                <w:rFonts w:ascii="Times New Roman" w:hAnsi="Times New Roman"/>
                <w:b/>
              </w:rPr>
              <w:t>EMEI 1</w:t>
            </w:r>
          </w:p>
        </w:tc>
        <w:tc>
          <w:tcPr>
            <w:tcW w:w="705" w:type="dxa"/>
            <w:gridSpan w:val="2"/>
            <w:tcBorders>
              <w:top w:val="single" w:sz="4" w:space="0" w:color="auto"/>
              <w:bottom w:val="nil"/>
            </w:tcBorders>
            <w:shd w:val="clear" w:color="auto" w:fill="D9E2F3"/>
            <w:tcMar>
              <w:top w:w="0" w:type="dxa"/>
              <w:left w:w="45" w:type="dxa"/>
              <w:bottom w:w="0" w:type="dxa"/>
              <w:right w:w="45" w:type="dxa"/>
            </w:tcMar>
            <w:vAlign w:val="center"/>
            <w:hideMark/>
          </w:tcPr>
          <w:p w14:paraId="6BC16951" w14:textId="77777777" w:rsidR="003A257B" w:rsidRDefault="003A257B">
            <w:pPr>
              <w:spacing w:after="0" w:line="240" w:lineRule="auto"/>
              <w:jc w:val="center"/>
              <w:rPr>
                <w:rFonts w:ascii="Times New Roman" w:hAnsi="Times New Roman"/>
                <w:b/>
                <w:color w:val="000000"/>
              </w:rPr>
            </w:pPr>
            <w:r>
              <w:rPr>
                <w:rFonts w:ascii="Times New Roman" w:hAnsi="Times New Roman"/>
                <w:b/>
                <w:color w:val="000000"/>
              </w:rPr>
              <w:t>EMEI 2</w:t>
            </w:r>
          </w:p>
        </w:tc>
        <w:tc>
          <w:tcPr>
            <w:tcW w:w="705" w:type="dxa"/>
            <w:gridSpan w:val="2"/>
            <w:tcBorders>
              <w:top w:val="single" w:sz="4" w:space="0" w:color="auto"/>
              <w:bottom w:val="nil"/>
            </w:tcBorders>
            <w:shd w:val="clear" w:color="auto" w:fill="D9E2F3"/>
            <w:tcMar>
              <w:top w:w="0" w:type="dxa"/>
              <w:left w:w="45" w:type="dxa"/>
              <w:bottom w:w="0" w:type="dxa"/>
              <w:right w:w="45" w:type="dxa"/>
            </w:tcMar>
            <w:vAlign w:val="center"/>
            <w:hideMark/>
          </w:tcPr>
          <w:p w14:paraId="75F230A6" w14:textId="77777777" w:rsidR="003A257B" w:rsidRDefault="003A257B">
            <w:pPr>
              <w:spacing w:after="0" w:line="240" w:lineRule="auto"/>
              <w:jc w:val="center"/>
              <w:rPr>
                <w:rFonts w:ascii="Times New Roman" w:hAnsi="Times New Roman"/>
                <w:b/>
                <w:color w:val="000000"/>
              </w:rPr>
            </w:pPr>
            <w:r>
              <w:rPr>
                <w:rFonts w:ascii="Times New Roman" w:hAnsi="Times New Roman"/>
                <w:b/>
                <w:color w:val="000000"/>
              </w:rPr>
              <w:t>EMEI 3</w:t>
            </w:r>
          </w:p>
        </w:tc>
        <w:tc>
          <w:tcPr>
            <w:tcW w:w="709" w:type="dxa"/>
            <w:gridSpan w:val="2"/>
            <w:tcBorders>
              <w:top w:val="single" w:sz="4" w:space="0" w:color="auto"/>
              <w:bottom w:val="nil"/>
            </w:tcBorders>
            <w:shd w:val="clear" w:color="auto" w:fill="D9E2F3"/>
            <w:tcMar>
              <w:top w:w="0" w:type="dxa"/>
              <w:left w:w="45" w:type="dxa"/>
              <w:bottom w:w="0" w:type="dxa"/>
              <w:right w:w="45" w:type="dxa"/>
            </w:tcMar>
            <w:vAlign w:val="center"/>
            <w:hideMark/>
          </w:tcPr>
          <w:p w14:paraId="6741439E" w14:textId="77777777" w:rsidR="003A257B" w:rsidRDefault="003A257B">
            <w:pPr>
              <w:spacing w:after="0" w:line="240" w:lineRule="auto"/>
              <w:jc w:val="center"/>
              <w:rPr>
                <w:rFonts w:ascii="Times New Roman" w:hAnsi="Times New Roman"/>
                <w:b/>
              </w:rPr>
            </w:pPr>
            <w:r>
              <w:rPr>
                <w:rFonts w:ascii="Times New Roman" w:hAnsi="Times New Roman"/>
                <w:b/>
              </w:rPr>
              <w:t>Total</w:t>
            </w:r>
          </w:p>
        </w:tc>
      </w:tr>
      <w:tr w:rsidR="003A257B" w14:paraId="3896B294" w14:textId="77777777" w:rsidTr="003A257B">
        <w:trPr>
          <w:trHeight w:val="315"/>
          <w:jc w:val="center"/>
        </w:trPr>
        <w:tc>
          <w:tcPr>
            <w:tcW w:w="0" w:type="auto"/>
            <w:vMerge/>
            <w:tcBorders>
              <w:top w:val="nil"/>
              <w:bottom w:val="single" w:sz="4" w:space="0" w:color="auto"/>
            </w:tcBorders>
            <w:vAlign w:val="center"/>
            <w:hideMark/>
          </w:tcPr>
          <w:p w14:paraId="243E779F" w14:textId="77777777" w:rsidR="003A257B" w:rsidRDefault="003A257B">
            <w:pPr>
              <w:spacing w:after="0"/>
              <w:rPr>
                <w:rFonts w:ascii="Times New Roman" w:hAnsi="Times New Roman"/>
                <w:b/>
              </w:rPr>
            </w:pPr>
          </w:p>
        </w:tc>
        <w:tc>
          <w:tcPr>
            <w:tcW w:w="772" w:type="dxa"/>
            <w:tcBorders>
              <w:top w:val="nil"/>
              <w:bottom w:val="single" w:sz="4" w:space="0" w:color="auto"/>
            </w:tcBorders>
            <w:shd w:val="clear" w:color="auto" w:fill="D9E2F3"/>
            <w:tcMar>
              <w:top w:w="0" w:type="dxa"/>
              <w:left w:w="45" w:type="dxa"/>
              <w:bottom w:w="0" w:type="dxa"/>
              <w:right w:w="45" w:type="dxa"/>
            </w:tcMar>
            <w:vAlign w:val="center"/>
            <w:hideMark/>
          </w:tcPr>
          <w:p w14:paraId="0B7FE528" w14:textId="77777777" w:rsidR="003A257B" w:rsidRDefault="003A257B">
            <w:pPr>
              <w:spacing w:after="0" w:line="240" w:lineRule="auto"/>
              <w:jc w:val="center"/>
              <w:rPr>
                <w:rFonts w:ascii="Times New Roman" w:hAnsi="Times New Roman"/>
                <w:b/>
              </w:rPr>
            </w:pPr>
            <w:r>
              <w:rPr>
                <w:rFonts w:ascii="Times New Roman" w:hAnsi="Times New Roman"/>
                <w:b/>
              </w:rPr>
              <w:t>Nº</w:t>
            </w:r>
          </w:p>
        </w:tc>
        <w:tc>
          <w:tcPr>
            <w:tcW w:w="604" w:type="dxa"/>
            <w:tcBorders>
              <w:top w:val="nil"/>
              <w:bottom w:val="single" w:sz="4" w:space="0" w:color="auto"/>
            </w:tcBorders>
            <w:shd w:val="clear" w:color="auto" w:fill="D9E2F3"/>
            <w:tcMar>
              <w:top w:w="0" w:type="dxa"/>
              <w:left w:w="45" w:type="dxa"/>
              <w:bottom w:w="0" w:type="dxa"/>
              <w:right w:w="45" w:type="dxa"/>
            </w:tcMar>
            <w:vAlign w:val="center"/>
            <w:hideMark/>
          </w:tcPr>
          <w:p w14:paraId="4486F391" w14:textId="77777777" w:rsidR="003A257B" w:rsidRDefault="003A257B">
            <w:pPr>
              <w:spacing w:after="0" w:line="240" w:lineRule="auto"/>
              <w:jc w:val="center"/>
              <w:rPr>
                <w:rFonts w:ascii="Times New Roman" w:hAnsi="Times New Roman"/>
                <w:b/>
              </w:rPr>
            </w:pPr>
            <w:r>
              <w:rPr>
                <w:rFonts w:ascii="Times New Roman" w:hAnsi="Times New Roman"/>
                <w:b/>
              </w:rPr>
              <w:t>%</w:t>
            </w:r>
          </w:p>
        </w:tc>
        <w:tc>
          <w:tcPr>
            <w:tcW w:w="705" w:type="dxa"/>
            <w:tcBorders>
              <w:top w:val="nil"/>
              <w:bottom w:val="single" w:sz="4" w:space="0" w:color="auto"/>
            </w:tcBorders>
            <w:shd w:val="clear" w:color="auto" w:fill="D9E2F3"/>
            <w:tcMar>
              <w:top w:w="0" w:type="dxa"/>
              <w:left w:w="45" w:type="dxa"/>
              <w:bottom w:w="0" w:type="dxa"/>
              <w:right w:w="45" w:type="dxa"/>
            </w:tcMar>
            <w:vAlign w:val="center"/>
            <w:hideMark/>
          </w:tcPr>
          <w:p w14:paraId="083AD8D2" w14:textId="77777777" w:rsidR="003A257B" w:rsidRDefault="003A257B">
            <w:pPr>
              <w:spacing w:after="0" w:line="240" w:lineRule="auto"/>
              <w:jc w:val="center"/>
              <w:rPr>
                <w:rFonts w:ascii="Times New Roman" w:hAnsi="Times New Roman"/>
                <w:b/>
              </w:rPr>
            </w:pPr>
            <w:r>
              <w:rPr>
                <w:rFonts w:ascii="Times New Roman" w:hAnsi="Times New Roman"/>
                <w:b/>
              </w:rPr>
              <w:t>Nº</w:t>
            </w:r>
          </w:p>
        </w:tc>
        <w:tc>
          <w:tcPr>
            <w:tcW w:w="847" w:type="dxa"/>
            <w:tcBorders>
              <w:top w:val="nil"/>
              <w:bottom w:val="single" w:sz="4" w:space="0" w:color="auto"/>
            </w:tcBorders>
            <w:shd w:val="clear" w:color="auto" w:fill="D9E2F3"/>
            <w:tcMar>
              <w:top w:w="0" w:type="dxa"/>
              <w:left w:w="45" w:type="dxa"/>
              <w:bottom w:w="0" w:type="dxa"/>
              <w:right w:w="45" w:type="dxa"/>
            </w:tcMar>
            <w:vAlign w:val="center"/>
            <w:hideMark/>
          </w:tcPr>
          <w:p w14:paraId="549CAD48" w14:textId="77777777" w:rsidR="003A257B" w:rsidRDefault="003A257B">
            <w:pPr>
              <w:spacing w:after="0" w:line="240" w:lineRule="auto"/>
              <w:jc w:val="center"/>
              <w:rPr>
                <w:rFonts w:ascii="Times New Roman" w:hAnsi="Times New Roman"/>
                <w:b/>
              </w:rPr>
            </w:pPr>
            <w:r>
              <w:rPr>
                <w:rFonts w:ascii="Times New Roman" w:hAnsi="Times New Roman"/>
                <w:b/>
              </w:rPr>
              <w:t>%</w:t>
            </w:r>
          </w:p>
        </w:tc>
        <w:tc>
          <w:tcPr>
            <w:tcW w:w="705" w:type="dxa"/>
            <w:tcBorders>
              <w:top w:val="nil"/>
              <w:bottom w:val="single" w:sz="4" w:space="0" w:color="auto"/>
            </w:tcBorders>
            <w:shd w:val="clear" w:color="auto" w:fill="D9E2F3"/>
            <w:tcMar>
              <w:top w:w="0" w:type="dxa"/>
              <w:left w:w="45" w:type="dxa"/>
              <w:bottom w:w="0" w:type="dxa"/>
              <w:right w:w="45" w:type="dxa"/>
            </w:tcMar>
            <w:vAlign w:val="center"/>
            <w:hideMark/>
          </w:tcPr>
          <w:p w14:paraId="19B07774" w14:textId="77777777" w:rsidR="003A257B" w:rsidRDefault="003A257B">
            <w:pPr>
              <w:spacing w:after="0" w:line="240" w:lineRule="auto"/>
              <w:jc w:val="center"/>
              <w:rPr>
                <w:rFonts w:ascii="Times New Roman" w:hAnsi="Times New Roman"/>
                <w:b/>
              </w:rPr>
            </w:pPr>
            <w:r>
              <w:rPr>
                <w:rFonts w:ascii="Times New Roman" w:hAnsi="Times New Roman"/>
                <w:b/>
              </w:rPr>
              <w:t>Nº</w:t>
            </w:r>
          </w:p>
        </w:tc>
        <w:tc>
          <w:tcPr>
            <w:tcW w:w="696" w:type="dxa"/>
            <w:tcBorders>
              <w:top w:val="nil"/>
              <w:bottom w:val="single" w:sz="4" w:space="0" w:color="auto"/>
            </w:tcBorders>
            <w:shd w:val="clear" w:color="auto" w:fill="D9E2F3"/>
            <w:tcMar>
              <w:top w:w="0" w:type="dxa"/>
              <w:left w:w="45" w:type="dxa"/>
              <w:bottom w:w="0" w:type="dxa"/>
              <w:right w:w="45" w:type="dxa"/>
            </w:tcMar>
            <w:vAlign w:val="center"/>
            <w:hideMark/>
          </w:tcPr>
          <w:p w14:paraId="21E35DE1" w14:textId="77777777" w:rsidR="003A257B" w:rsidRDefault="003A257B">
            <w:pPr>
              <w:spacing w:after="0" w:line="240" w:lineRule="auto"/>
              <w:jc w:val="center"/>
              <w:rPr>
                <w:rFonts w:ascii="Times New Roman" w:hAnsi="Times New Roman"/>
                <w:b/>
              </w:rPr>
            </w:pPr>
            <w:r>
              <w:rPr>
                <w:rFonts w:ascii="Times New Roman" w:hAnsi="Times New Roman"/>
                <w:b/>
              </w:rPr>
              <w:t>%</w:t>
            </w:r>
          </w:p>
        </w:tc>
        <w:tc>
          <w:tcPr>
            <w:tcW w:w="709" w:type="dxa"/>
            <w:tcBorders>
              <w:top w:val="nil"/>
              <w:bottom w:val="single" w:sz="4" w:space="0" w:color="auto"/>
            </w:tcBorders>
            <w:shd w:val="clear" w:color="auto" w:fill="D9E2F3"/>
            <w:tcMar>
              <w:top w:w="0" w:type="dxa"/>
              <w:left w:w="45" w:type="dxa"/>
              <w:bottom w:w="0" w:type="dxa"/>
              <w:right w:w="45" w:type="dxa"/>
            </w:tcMar>
            <w:vAlign w:val="center"/>
            <w:hideMark/>
          </w:tcPr>
          <w:p w14:paraId="2A95582E" w14:textId="77777777" w:rsidR="003A257B" w:rsidRDefault="003A257B">
            <w:pPr>
              <w:spacing w:after="0" w:line="240" w:lineRule="auto"/>
              <w:jc w:val="center"/>
              <w:rPr>
                <w:rFonts w:ascii="Times New Roman" w:hAnsi="Times New Roman"/>
                <w:b/>
              </w:rPr>
            </w:pPr>
            <w:r>
              <w:rPr>
                <w:rFonts w:ascii="Times New Roman" w:hAnsi="Times New Roman"/>
                <w:b/>
              </w:rPr>
              <w:t>Nº</w:t>
            </w:r>
          </w:p>
        </w:tc>
        <w:tc>
          <w:tcPr>
            <w:tcW w:w="850" w:type="dxa"/>
            <w:tcBorders>
              <w:top w:val="nil"/>
              <w:bottom w:val="single" w:sz="4" w:space="0" w:color="auto"/>
            </w:tcBorders>
            <w:shd w:val="clear" w:color="auto" w:fill="D9E2F3"/>
            <w:tcMar>
              <w:top w:w="0" w:type="dxa"/>
              <w:left w:w="45" w:type="dxa"/>
              <w:bottom w:w="0" w:type="dxa"/>
              <w:right w:w="45" w:type="dxa"/>
            </w:tcMar>
            <w:vAlign w:val="center"/>
            <w:hideMark/>
          </w:tcPr>
          <w:p w14:paraId="3E64B594" w14:textId="77777777" w:rsidR="003A257B" w:rsidRDefault="003A257B">
            <w:pPr>
              <w:spacing w:after="0" w:line="240" w:lineRule="auto"/>
              <w:jc w:val="center"/>
              <w:rPr>
                <w:rFonts w:ascii="Times New Roman" w:hAnsi="Times New Roman"/>
                <w:b/>
              </w:rPr>
            </w:pPr>
            <w:r>
              <w:rPr>
                <w:rFonts w:ascii="Times New Roman" w:hAnsi="Times New Roman"/>
                <w:b/>
              </w:rPr>
              <w:t>%</w:t>
            </w:r>
          </w:p>
        </w:tc>
      </w:tr>
      <w:tr w:rsidR="003A257B" w14:paraId="16F95B7B" w14:textId="77777777" w:rsidTr="003A257B">
        <w:trPr>
          <w:trHeight w:val="315"/>
          <w:jc w:val="center"/>
        </w:trPr>
        <w:tc>
          <w:tcPr>
            <w:tcW w:w="2618" w:type="dxa"/>
            <w:tcBorders>
              <w:top w:val="single" w:sz="4" w:space="0" w:color="auto"/>
            </w:tcBorders>
            <w:shd w:val="clear" w:color="auto" w:fill="FFFFFF"/>
            <w:tcMar>
              <w:top w:w="0" w:type="dxa"/>
              <w:left w:w="45" w:type="dxa"/>
              <w:bottom w:w="0" w:type="dxa"/>
              <w:right w:w="45" w:type="dxa"/>
            </w:tcMar>
            <w:vAlign w:val="center"/>
            <w:hideMark/>
          </w:tcPr>
          <w:p w14:paraId="084D9A02" w14:textId="77777777" w:rsidR="003A257B" w:rsidRDefault="003A257B">
            <w:pPr>
              <w:spacing w:after="0" w:line="240" w:lineRule="auto"/>
              <w:rPr>
                <w:rFonts w:ascii="Times New Roman" w:hAnsi="Times New Roman"/>
              </w:rPr>
            </w:pPr>
            <w:r>
              <w:rPr>
                <w:rFonts w:ascii="Times New Roman" w:hAnsi="Times New Roman"/>
              </w:rPr>
              <w:t>Afogamento</w:t>
            </w:r>
          </w:p>
        </w:tc>
        <w:tc>
          <w:tcPr>
            <w:tcW w:w="772" w:type="dxa"/>
            <w:tcBorders>
              <w:top w:val="single" w:sz="4" w:space="0" w:color="auto"/>
            </w:tcBorders>
            <w:shd w:val="clear" w:color="auto" w:fill="FFFFFF"/>
            <w:tcMar>
              <w:top w:w="0" w:type="dxa"/>
              <w:left w:w="40" w:type="dxa"/>
              <w:bottom w:w="0" w:type="dxa"/>
              <w:right w:w="40" w:type="dxa"/>
            </w:tcMar>
            <w:vAlign w:val="bottom"/>
            <w:hideMark/>
          </w:tcPr>
          <w:p w14:paraId="2419E1B8" w14:textId="77777777" w:rsidR="003A257B" w:rsidRDefault="003A257B">
            <w:pPr>
              <w:spacing w:after="0" w:line="276" w:lineRule="auto"/>
              <w:jc w:val="center"/>
            </w:pPr>
            <w:r>
              <w:rPr>
                <w:rFonts w:ascii="Times New Roman" w:hAnsi="Times New Roman"/>
              </w:rPr>
              <w:t>2</w:t>
            </w:r>
          </w:p>
        </w:tc>
        <w:tc>
          <w:tcPr>
            <w:tcW w:w="604" w:type="dxa"/>
            <w:tcBorders>
              <w:top w:val="single" w:sz="4" w:space="0" w:color="auto"/>
            </w:tcBorders>
            <w:shd w:val="clear" w:color="auto" w:fill="FFFFFF"/>
            <w:tcMar>
              <w:top w:w="0" w:type="dxa"/>
              <w:left w:w="40" w:type="dxa"/>
              <w:bottom w:w="0" w:type="dxa"/>
              <w:right w:w="40" w:type="dxa"/>
            </w:tcMar>
            <w:vAlign w:val="center"/>
            <w:hideMark/>
          </w:tcPr>
          <w:sdt>
            <w:sdtPr>
              <w:tag w:val="goog_rdk_101"/>
              <w:id w:val="-434133650"/>
            </w:sdtPr>
            <w:sdtEndPr/>
            <w:sdtContent>
              <w:p w14:paraId="0FF52304" w14:textId="77777777" w:rsidR="003A257B" w:rsidRDefault="003A257B">
                <w:pPr>
                  <w:spacing w:after="0" w:line="276" w:lineRule="auto"/>
                  <w:jc w:val="center"/>
                </w:pPr>
                <w:r>
                  <w:rPr>
                    <w:rFonts w:ascii="Times New Roman" w:hAnsi="Times New Roman"/>
                  </w:rPr>
                  <w:t>6%</w:t>
                </w:r>
              </w:p>
            </w:sdtContent>
          </w:sdt>
        </w:tc>
        <w:tc>
          <w:tcPr>
            <w:tcW w:w="705" w:type="dxa"/>
            <w:tcBorders>
              <w:top w:val="single" w:sz="4" w:space="0" w:color="auto"/>
            </w:tcBorders>
            <w:shd w:val="clear" w:color="auto" w:fill="FFFFFF"/>
            <w:tcMar>
              <w:top w:w="0" w:type="dxa"/>
              <w:left w:w="40" w:type="dxa"/>
              <w:bottom w:w="0" w:type="dxa"/>
              <w:right w:w="40" w:type="dxa"/>
            </w:tcMar>
            <w:vAlign w:val="center"/>
            <w:hideMark/>
          </w:tcPr>
          <w:p w14:paraId="4A4D1BC1" w14:textId="77777777" w:rsidR="003A257B" w:rsidRDefault="003A257B">
            <w:pPr>
              <w:spacing w:after="0" w:line="276" w:lineRule="auto"/>
              <w:jc w:val="center"/>
            </w:pPr>
            <w:r>
              <w:rPr>
                <w:rFonts w:ascii="Times New Roman" w:hAnsi="Times New Roman"/>
              </w:rPr>
              <w:t>5</w:t>
            </w:r>
          </w:p>
        </w:tc>
        <w:tc>
          <w:tcPr>
            <w:tcW w:w="847" w:type="dxa"/>
            <w:tcBorders>
              <w:top w:val="single" w:sz="4" w:space="0" w:color="auto"/>
            </w:tcBorders>
            <w:shd w:val="clear" w:color="auto" w:fill="FFFFFF"/>
            <w:tcMar>
              <w:top w:w="0" w:type="dxa"/>
              <w:left w:w="40" w:type="dxa"/>
              <w:bottom w:w="0" w:type="dxa"/>
              <w:right w:w="40" w:type="dxa"/>
            </w:tcMar>
            <w:vAlign w:val="center"/>
            <w:hideMark/>
          </w:tcPr>
          <w:p w14:paraId="0B2EAA03" w14:textId="77777777" w:rsidR="003A257B" w:rsidRDefault="003A257B">
            <w:pPr>
              <w:spacing w:after="0" w:line="276" w:lineRule="auto"/>
              <w:jc w:val="center"/>
            </w:pPr>
            <w:r>
              <w:rPr>
                <w:rFonts w:ascii="Times New Roman" w:hAnsi="Times New Roman"/>
              </w:rPr>
              <w:t>9%</w:t>
            </w:r>
          </w:p>
        </w:tc>
        <w:tc>
          <w:tcPr>
            <w:tcW w:w="705" w:type="dxa"/>
            <w:tcBorders>
              <w:top w:val="single" w:sz="4" w:space="0" w:color="auto"/>
            </w:tcBorders>
            <w:shd w:val="clear" w:color="auto" w:fill="FFFFFF"/>
            <w:tcMar>
              <w:top w:w="0" w:type="dxa"/>
              <w:left w:w="40" w:type="dxa"/>
              <w:bottom w:w="0" w:type="dxa"/>
              <w:right w:w="40" w:type="dxa"/>
            </w:tcMar>
            <w:vAlign w:val="center"/>
            <w:hideMark/>
          </w:tcPr>
          <w:p w14:paraId="183CE1FA" w14:textId="77777777" w:rsidR="003A257B" w:rsidRDefault="003A257B">
            <w:pPr>
              <w:spacing w:after="0" w:line="276" w:lineRule="auto"/>
              <w:jc w:val="center"/>
            </w:pPr>
            <w:r>
              <w:rPr>
                <w:rFonts w:ascii="Times New Roman" w:hAnsi="Times New Roman"/>
              </w:rPr>
              <w:t>2</w:t>
            </w:r>
          </w:p>
        </w:tc>
        <w:tc>
          <w:tcPr>
            <w:tcW w:w="696" w:type="dxa"/>
            <w:tcBorders>
              <w:top w:val="single" w:sz="4" w:space="0" w:color="auto"/>
            </w:tcBorders>
            <w:shd w:val="clear" w:color="auto" w:fill="FFFFFF"/>
            <w:tcMar>
              <w:top w:w="0" w:type="dxa"/>
              <w:left w:w="40" w:type="dxa"/>
              <w:bottom w:w="0" w:type="dxa"/>
              <w:right w:w="40" w:type="dxa"/>
            </w:tcMar>
            <w:vAlign w:val="center"/>
            <w:hideMark/>
          </w:tcPr>
          <w:p w14:paraId="72B5DFBA" w14:textId="77777777" w:rsidR="003A257B" w:rsidRDefault="003A257B">
            <w:pPr>
              <w:spacing w:after="0" w:line="276" w:lineRule="auto"/>
              <w:jc w:val="center"/>
            </w:pPr>
            <w:r>
              <w:rPr>
                <w:rFonts w:ascii="Times New Roman" w:hAnsi="Times New Roman"/>
              </w:rPr>
              <w:t>11%</w:t>
            </w:r>
          </w:p>
        </w:tc>
        <w:tc>
          <w:tcPr>
            <w:tcW w:w="709" w:type="dxa"/>
            <w:tcBorders>
              <w:top w:val="single" w:sz="4" w:space="0" w:color="auto"/>
            </w:tcBorders>
            <w:shd w:val="clear" w:color="auto" w:fill="FFFFFF"/>
            <w:tcMar>
              <w:top w:w="0" w:type="dxa"/>
              <w:left w:w="40" w:type="dxa"/>
              <w:bottom w:w="0" w:type="dxa"/>
              <w:right w:w="40" w:type="dxa"/>
            </w:tcMar>
            <w:vAlign w:val="bottom"/>
            <w:hideMark/>
          </w:tcPr>
          <w:p w14:paraId="4654CD58" w14:textId="77777777" w:rsidR="003A257B" w:rsidRDefault="003A257B">
            <w:pPr>
              <w:spacing w:after="0" w:line="276" w:lineRule="auto"/>
              <w:jc w:val="center"/>
            </w:pPr>
            <w:r>
              <w:rPr>
                <w:rFonts w:ascii="Times New Roman" w:hAnsi="Times New Roman"/>
              </w:rPr>
              <w:t>9</w:t>
            </w:r>
          </w:p>
        </w:tc>
        <w:tc>
          <w:tcPr>
            <w:tcW w:w="850" w:type="dxa"/>
            <w:tcBorders>
              <w:top w:val="single" w:sz="4" w:space="0" w:color="auto"/>
            </w:tcBorders>
            <w:shd w:val="clear" w:color="auto" w:fill="FFFFFF"/>
            <w:tcMar>
              <w:top w:w="0" w:type="dxa"/>
              <w:left w:w="40" w:type="dxa"/>
              <w:bottom w:w="0" w:type="dxa"/>
              <w:right w:w="40" w:type="dxa"/>
            </w:tcMar>
            <w:vAlign w:val="center"/>
            <w:hideMark/>
          </w:tcPr>
          <w:p w14:paraId="3E567CAA" w14:textId="77777777" w:rsidR="003A257B" w:rsidRDefault="003A257B">
            <w:pPr>
              <w:spacing w:after="0" w:line="276" w:lineRule="auto"/>
              <w:jc w:val="center"/>
            </w:pPr>
            <w:r>
              <w:rPr>
                <w:rFonts w:ascii="Times New Roman" w:hAnsi="Times New Roman"/>
              </w:rPr>
              <w:t>8%</w:t>
            </w:r>
          </w:p>
        </w:tc>
      </w:tr>
      <w:tr w:rsidR="003A257B" w14:paraId="4A9EB5D7" w14:textId="77777777" w:rsidTr="003A257B">
        <w:trPr>
          <w:trHeight w:val="315"/>
          <w:jc w:val="center"/>
        </w:trPr>
        <w:tc>
          <w:tcPr>
            <w:tcW w:w="2618" w:type="dxa"/>
            <w:shd w:val="clear" w:color="auto" w:fill="FFFFFF"/>
            <w:tcMar>
              <w:top w:w="0" w:type="dxa"/>
              <w:left w:w="45" w:type="dxa"/>
              <w:bottom w:w="0" w:type="dxa"/>
              <w:right w:w="45" w:type="dxa"/>
            </w:tcMar>
            <w:vAlign w:val="center"/>
            <w:hideMark/>
          </w:tcPr>
          <w:p w14:paraId="7737295D" w14:textId="77777777" w:rsidR="003A257B" w:rsidRDefault="003A257B">
            <w:pPr>
              <w:spacing w:after="0" w:line="240" w:lineRule="auto"/>
              <w:rPr>
                <w:rFonts w:ascii="Times New Roman" w:hAnsi="Times New Roman"/>
              </w:rPr>
            </w:pPr>
            <w:r>
              <w:rPr>
                <w:rFonts w:ascii="Times New Roman" w:hAnsi="Times New Roman"/>
              </w:rPr>
              <w:t>Asfixias e/ou sufocação</w:t>
            </w:r>
          </w:p>
        </w:tc>
        <w:tc>
          <w:tcPr>
            <w:tcW w:w="772" w:type="dxa"/>
            <w:shd w:val="clear" w:color="auto" w:fill="FFFFFF"/>
            <w:tcMar>
              <w:top w:w="0" w:type="dxa"/>
              <w:left w:w="40" w:type="dxa"/>
              <w:bottom w:w="0" w:type="dxa"/>
              <w:right w:w="40" w:type="dxa"/>
            </w:tcMar>
            <w:vAlign w:val="bottom"/>
            <w:hideMark/>
          </w:tcPr>
          <w:p w14:paraId="1A3AD105" w14:textId="77777777" w:rsidR="003A257B" w:rsidRDefault="003A257B">
            <w:pPr>
              <w:spacing w:after="0" w:line="276" w:lineRule="auto"/>
              <w:jc w:val="center"/>
            </w:pPr>
            <w:r>
              <w:rPr>
                <w:rFonts w:ascii="Times New Roman" w:hAnsi="Times New Roman"/>
              </w:rPr>
              <w:t>3</w:t>
            </w:r>
          </w:p>
        </w:tc>
        <w:tc>
          <w:tcPr>
            <w:tcW w:w="604" w:type="dxa"/>
            <w:shd w:val="clear" w:color="auto" w:fill="FFFFFF"/>
            <w:tcMar>
              <w:top w:w="0" w:type="dxa"/>
              <w:left w:w="40" w:type="dxa"/>
              <w:bottom w:w="0" w:type="dxa"/>
              <w:right w:w="40" w:type="dxa"/>
            </w:tcMar>
            <w:vAlign w:val="center"/>
            <w:hideMark/>
          </w:tcPr>
          <w:p w14:paraId="5D716696" w14:textId="77777777" w:rsidR="003A257B" w:rsidRDefault="003A257B">
            <w:pPr>
              <w:spacing w:after="0" w:line="276" w:lineRule="auto"/>
              <w:jc w:val="center"/>
            </w:pPr>
            <w:r>
              <w:rPr>
                <w:rFonts w:ascii="Times New Roman" w:hAnsi="Times New Roman"/>
              </w:rPr>
              <w:t>9%</w:t>
            </w:r>
          </w:p>
        </w:tc>
        <w:tc>
          <w:tcPr>
            <w:tcW w:w="705" w:type="dxa"/>
            <w:shd w:val="clear" w:color="auto" w:fill="FFFFFF"/>
            <w:tcMar>
              <w:top w:w="0" w:type="dxa"/>
              <w:left w:w="40" w:type="dxa"/>
              <w:bottom w:w="0" w:type="dxa"/>
              <w:right w:w="40" w:type="dxa"/>
            </w:tcMar>
            <w:vAlign w:val="center"/>
            <w:hideMark/>
          </w:tcPr>
          <w:p w14:paraId="6279640E" w14:textId="77777777" w:rsidR="003A257B" w:rsidRDefault="003A257B">
            <w:pPr>
              <w:spacing w:after="0" w:line="276" w:lineRule="auto"/>
              <w:jc w:val="center"/>
            </w:pPr>
            <w:r>
              <w:rPr>
                <w:rFonts w:ascii="Times New Roman" w:hAnsi="Times New Roman"/>
              </w:rPr>
              <w:t>7</w:t>
            </w:r>
          </w:p>
        </w:tc>
        <w:tc>
          <w:tcPr>
            <w:tcW w:w="847" w:type="dxa"/>
            <w:shd w:val="clear" w:color="auto" w:fill="FFFFFF"/>
            <w:tcMar>
              <w:top w:w="0" w:type="dxa"/>
              <w:left w:w="40" w:type="dxa"/>
              <w:bottom w:w="0" w:type="dxa"/>
              <w:right w:w="40" w:type="dxa"/>
            </w:tcMar>
            <w:vAlign w:val="center"/>
            <w:hideMark/>
          </w:tcPr>
          <w:p w14:paraId="66004593" w14:textId="77777777" w:rsidR="003A257B" w:rsidRDefault="003A257B">
            <w:pPr>
              <w:spacing w:after="0" w:line="276" w:lineRule="auto"/>
              <w:jc w:val="center"/>
            </w:pPr>
            <w:r>
              <w:rPr>
                <w:rFonts w:ascii="Times New Roman" w:hAnsi="Times New Roman"/>
              </w:rPr>
              <w:t>12%</w:t>
            </w:r>
          </w:p>
        </w:tc>
        <w:tc>
          <w:tcPr>
            <w:tcW w:w="705" w:type="dxa"/>
            <w:shd w:val="clear" w:color="auto" w:fill="FFFFFF"/>
            <w:tcMar>
              <w:top w:w="0" w:type="dxa"/>
              <w:left w:w="40" w:type="dxa"/>
              <w:bottom w:w="0" w:type="dxa"/>
              <w:right w:w="40" w:type="dxa"/>
            </w:tcMar>
            <w:vAlign w:val="center"/>
            <w:hideMark/>
          </w:tcPr>
          <w:p w14:paraId="337A0619" w14:textId="77777777" w:rsidR="003A257B" w:rsidRDefault="003A257B">
            <w:pPr>
              <w:spacing w:after="0" w:line="276" w:lineRule="auto"/>
              <w:jc w:val="center"/>
            </w:pPr>
            <w:r>
              <w:rPr>
                <w:rFonts w:ascii="Times New Roman" w:hAnsi="Times New Roman"/>
              </w:rPr>
              <w:t>3</w:t>
            </w:r>
          </w:p>
        </w:tc>
        <w:tc>
          <w:tcPr>
            <w:tcW w:w="696" w:type="dxa"/>
            <w:shd w:val="clear" w:color="auto" w:fill="FFFFFF"/>
            <w:tcMar>
              <w:top w:w="0" w:type="dxa"/>
              <w:left w:w="40" w:type="dxa"/>
              <w:bottom w:w="0" w:type="dxa"/>
              <w:right w:w="40" w:type="dxa"/>
            </w:tcMar>
            <w:vAlign w:val="center"/>
            <w:hideMark/>
          </w:tcPr>
          <w:p w14:paraId="6B48C3EC" w14:textId="77777777" w:rsidR="003A257B" w:rsidRDefault="003A257B">
            <w:pPr>
              <w:spacing w:after="0" w:line="276" w:lineRule="auto"/>
              <w:jc w:val="center"/>
            </w:pPr>
            <w:r>
              <w:rPr>
                <w:rFonts w:ascii="Times New Roman" w:hAnsi="Times New Roman"/>
              </w:rPr>
              <w:t>16%</w:t>
            </w:r>
          </w:p>
        </w:tc>
        <w:tc>
          <w:tcPr>
            <w:tcW w:w="709" w:type="dxa"/>
            <w:shd w:val="clear" w:color="auto" w:fill="FFFFFF"/>
            <w:tcMar>
              <w:top w:w="0" w:type="dxa"/>
              <w:left w:w="40" w:type="dxa"/>
              <w:bottom w:w="0" w:type="dxa"/>
              <w:right w:w="40" w:type="dxa"/>
            </w:tcMar>
            <w:vAlign w:val="bottom"/>
            <w:hideMark/>
          </w:tcPr>
          <w:p w14:paraId="61912294" w14:textId="77777777" w:rsidR="003A257B" w:rsidRDefault="003A257B">
            <w:pPr>
              <w:spacing w:after="0" w:line="276" w:lineRule="auto"/>
              <w:jc w:val="center"/>
            </w:pPr>
            <w:r>
              <w:rPr>
                <w:rFonts w:ascii="Times New Roman" w:hAnsi="Times New Roman"/>
              </w:rPr>
              <w:t>13</w:t>
            </w:r>
          </w:p>
        </w:tc>
        <w:tc>
          <w:tcPr>
            <w:tcW w:w="850" w:type="dxa"/>
            <w:shd w:val="clear" w:color="auto" w:fill="FFFFFF"/>
            <w:tcMar>
              <w:top w:w="0" w:type="dxa"/>
              <w:left w:w="40" w:type="dxa"/>
              <w:bottom w:w="0" w:type="dxa"/>
              <w:right w:w="40" w:type="dxa"/>
            </w:tcMar>
            <w:vAlign w:val="center"/>
            <w:hideMark/>
          </w:tcPr>
          <w:p w14:paraId="17E86CB2" w14:textId="77777777" w:rsidR="003A257B" w:rsidRDefault="003A257B">
            <w:pPr>
              <w:spacing w:after="0" w:line="276" w:lineRule="auto"/>
              <w:jc w:val="center"/>
            </w:pPr>
            <w:r>
              <w:rPr>
                <w:rFonts w:ascii="Times New Roman" w:hAnsi="Times New Roman"/>
              </w:rPr>
              <w:t>12%</w:t>
            </w:r>
          </w:p>
        </w:tc>
      </w:tr>
      <w:tr w:rsidR="003A257B" w14:paraId="59513309" w14:textId="77777777" w:rsidTr="003A257B">
        <w:trPr>
          <w:trHeight w:val="315"/>
          <w:jc w:val="center"/>
        </w:trPr>
        <w:tc>
          <w:tcPr>
            <w:tcW w:w="2618" w:type="dxa"/>
            <w:shd w:val="clear" w:color="auto" w:fill="FFFFFF"/>
            <w:tcMar>
              <w:top w:w="0" w:type="dxa"/>
              <w:left w:w="45" w:type="dxa"/>
              <w:bottom w:w="0" w:type="dxa"/>
              <w:right w:w="45" w:type="dxa"/>
            </w:tcMar>
            <w:vAlign w:val="center"/>
            <w:hideMark/>
          </w:tcPr>
          <w:p w14:paraId="45B2D664" w14:textId="77777777" w:rsidR="003A257B" w:rsidRDefault="003A257B">
            <w:pPr>
              <w:spacing w:after="0" w:line="240" w:lineRule="auto"/>
              <w:rPr>
                <w:rFonts w:ascii="Times New Roman" w:hAnsi="Times New Roman"/>
              </w:rPr>
            </w:pPr>
            <w:r>
              <w:rPr>
                <w:rFonts w:ascii="Times New Roman" w:hAnsi="Times New Roman"/>
              </w:rPr>
              <w:t>Atropelamentos</w:t>
            </w:r>
          </w:p>
        </w:tc>
        <w:tc>
          <w:tcPr>
            <w:tcW w:w="772" w:type="dxa"/>
            <w:shd w:val="clear" w:color="auto" w:fill="FFFFFF"/>
            <w:tcMar>
              <w:top w:w="0" w:type="dxa"/>
              <w:left w:w="40" w:type="dxa"/>
              <w:bottom w:w="0" w:type="dxa"/>
              <w:right w:w="40" w:type="dxa"/>
            </w:tcMar>
            <w:vAlign w:val="bottom"/>
            <w:hideMark/>
          </w:tcPr>
          <w:p w14:paraId="78D799A2" w14:textId="77777777" w:rsidR="003A257B" w:rsidRDefault="003A257B">
            <w:pPr>
              <w:spacing w:after="0" w:line="276" w:lineRule="auto"/>
              <w:jc w:val="center"/>
            </w:pPr>
            <w:r>
              <w:rPr>
                <w:rFonts w:ascii="Times New Roman" w:hAnsi="Times New Roman"/>
              </w:rPr>
              <w:t>3</w:t>
            </w:r>
          </w:p>
        </w:tc>
        <w:tc>
          <w:tcPr>
            <w:tcW w:w="604" w:type="dxa"/>
            <w:shd w:val="clear" w:color="auto" w:fill="FFFFFF"/>
            <w:tcMar>
              <w:top w:w="0" w:type="dxa"/>
              <w:left w:w="40" w:type="dxa"/>
              <w:bottom w:w="0" w:type="dxa"/>
              <w:right w:w="40" w:type="dxa"/>
            </w:tcMar>
            <w:vAlign w:val="center"/>
            <w:hideMark/>
          </w:tcPr>
          <w:p w14:paraId="022DDDDB" w14:textId="77777777" w:rsidR="003A257B" w:rsidRDefault="003A257B">
            <w:pPr>
              <w:spacing w:after="0" w:line="276" w:lineRule="auto"/>
              <w:jc w:val="center"/>
            </w:pPr>
            <w:r>
              <w:rPr>
                <w:rFonts w:ascii="Times New Roman" w:hAnsi="Times New Roman"/>
              </w:rPr>
              <w:t>9%</w:t>
            </w:r>
          </w:p>
        </w:tc>
        <w:tc>
          <w:tcPr>
            <w:tcW w:w="705" w:type="dxa"/>
            <w:shd w:val="clear" w:color="auto" w:fill="FFFFFF"/>
            <w:tcMar>
              <w:top w:w="0" w:type="dxa"/>
              <w:left w:w="40" w:type="dxa"/>
              <w:bottom w:w="0" w:type="dxa"/>
              <w:right w:w="40" w:type="dxa"/>
            </w:tcMar>
            <w:vAlign w:val="center"/>
            <w:hideMark/>
          </w:tcPr>
          <w:p w14:paraId="34A4D3BB" w14:textId="77777777" w:rsidR="003A257B" w:rsidRDefault="003A257B">
            <w:pPr>
              <w:spacing w:after="0" w:line="276" w:lineRule="auto"/>
              <w:jc w:val="center"/>
            </w:pPr>
            <w:r>
              <w:rPr>
                <w:rFonts w:ascii="Times New Roman" w:hAnsi="Times New Roman"/>
              </w:rPr>
              <w:t>4</w:t>
            </w:r>
          </w:p>
        </w:tc>
        <w:tc>
          <w:tcPr>
            <w:tcW w:w="847" w:type="dxa"/>
            <w:shd w:val="clear" w:color="auto" w:fill="FFFFFF"/>
            <w:tcMar>
              <w:top w:w="0" w:type="dxa"/>
              <w:left w:w="40" w:type="dxa"/>
              <w:bottom w:w="0" w:type="dxa"/>
              <w:right w:w="40" w:type="dxa"/>
            </w:tcMar>
            <w:vAlign w:val="center"/>
            <w:hideMark/>
          </w:tcPr>
          <w:p w14:paraId="325B771E" w14:textId="77777777" w:rsidR="003A257B" w:rsidRDefault="003A257B">
            <w:pPr>
              <w:spacing w:after="0" w:line="276" w:lineRule="auto"/>
              <w:jc w:val="center"/>
            </w:pPr>
            <w:r>
              <w:rPr>
                <w:rFonts w:ascii="Times New Roman" w:hAnsi="Times New Roman"/>
              </w:rPr>
              <w:t>7%</w:t>
            </w:r>
          </w:p>
        </w:tc>
        <w:tc>
          <w:tcPr>
            <w:tcW w:w="705" w:type="dxa"/>
            <w:shd w:val="clear" w:color="auto" w:fill="FFFFFF"/>
            <w:tcMar>
              <w:top w:w="0" w:type="dxa"/>
              <w:left w:w="40" w:type="dxa"/>
              <w:bottom w:w="0" w:type="dxa"/>
              <w:right w:w="40" w:type="dxa"/>
            </w:tcMar>
            <w:vAlign w:val="center"/>
            <w:hideMark/>
          </w:tcPr>
          <w:p w14:paraId="79F57DA1" w14:textId="77777777" w:rsidR="003A257B" w:rsidRDefault="003A257B">
            <w:pPr>
              <w:spacing w:after="0" w:line="276" w:lineRule="auto"/>
              <w:jc w:val="center"/>
            </w:pPr>
            <w:r>
              <w:rPr>
                <w:rFonts w:ascii="Times New Roman" w:hAnsi="Times New Roman"/>
              </w:rPr>
              <w:t>2</w:t>
            </w:r>
          </w:p>
        </w:tc>
        <w:tc>
          <w:tcPr>
            <w:tcW w:w="696" w:type="dxa"/>
            <w:shd w:val="clear" w:color="auto" w:fill="FFFFFF"/>
            <w:tcMar>
              <w:top w:w="0" w:type="dxa"/>
              <w:left w:w="40" w:type="dxa"/>
              <w:bottom w:w="0" w:type="dxa"/>
              <w:right w:w="40" w:type="dxa"/>
            </w:tcMar>
            <w:vAlign w:val="center"/>
            <w:hideMark/>
          </w:tcPr>
          <w:p w14:paraId="59E1917B" w14:textId="77777777" w:rsidR="003A257B" w:rsidRDefault="003A257B">
            <w:pPr>
              <w:spacing w:after="0" w:line="276" w:lineRule="auto"/>
              <w:jc w:val="center"/>
            </w:pPr>
            <w:r>
              <w:rPr>
                <w:rFonts w:ascii="Times New Roman" w:hAnsi="Times New Roman"/>
              </w:rPr>
              <w:t>11%</w:t>
            </w:r>
          </w:p>
        </w:tc>
        <w:tc>
          <w:tcPr>
            <w:tcW w:w="709" w:type="dxa"/>
            <w:shd w:val="clear" w:color="auto" w:fill="FFFFFF"/>
            <w:tcMar>
              <w:top w:w="0" w:type="dxa"/>
              <w:left w:w="40" w:type="dxa"/>
              <w:bottom w:w="0" w:type="dxa"/>
              <w:right w:w="40" w:type="dxa"/>
            </w:tcMar>
            <w:vAlign w:val="bottom"/>
            <w:hideMark/>
          </w:tcPr>
          <w:p w14:paraId="3D970F99" w14:textId="77777777" w:rsidR="003A257B" w:rsidRDefault="003A257B">
            <w:pPr>
              <w:spacing w:after="0" w:line="276" w:lineRule="auto"/>
              <w:jc w:val="center"/>
            </w:pPr>
            <w:r>
              <w:rPr>
                <w:rFonts w:ascii="Times New Roman" w:hAnsi="Times New Roman"/>
              </w:rPr>
              <w:t>9</w:t>
            </w:r>
          </w:p>
        </w:tc>
        <w:tc>
          <w:tcPr>
            <w:tcW w:w="850" w:type="dxa"/>
            <w:shd w:val="clear" w:color="auto" w:fill="FFFFFF"/>
            <w:tcMar>
              <w:top w:w="0" w:type="dxa"/>
              <w:left w:w="40" w:type="dxa"/>
              <w:bottom w:w="0" w:type="dxa"/>
              <w:right w:w="40" w:type="dxa"/>
            </w:tcMar>
            <w:vAlign w:val="center"/>
            <w:hideMark/>
          </w:tcPr>
          <w:p w14:paraId="673E3A58" w14:textId="77777777" w:rsidR="003A257B" w:rsidRDefault="003A257B">
            <w:pPr>
              <w:spacing w:after="0" w:line="276" w:lineRule="auto"/>
              <w:jc w:val="center"/>
            </w:pPr>
            <w:r>
              <w:rPr>
                <w:rFonts w:ascii="Times New Roman" w:hAnsi="Times New Roman"/>
              </w:rPr>
              <w:t>8%</w:t>
            </w:r>
          </w:p>
        </w:tc>
      </w:tr>
      <w:tr w:rsidR="003A257B" w14:paraId="7062F7A4" w14:textId="77777777" w:rsidTr="003A257B">
        <w:trPr>
          <w:trHeight w:val="315"/>
          <w:jc w:val="center"/>
        </w:trPr>
        <w:tc>
          <w:tcPr>
            <w:tcW w:w="2618" w:type="dxa"/>
            <w:shd w:val="clear" w:color="auto" w:fill="FFFFFF"/>
            <w:tcMar>
              <w:top w:w="0" w:type="dxa"/>
              <w:left w:w="45" w:type="dxa"/>
              <w:bottom w:w="0" w:type="dxa"/>
              <w:right w:w="45" w:type="dxa"/>
            </w:tcMar>
            <w:vAlign w:val="center"/>
            <w:hideMark/>
          </w:tcPr>
          <w:p w14:paraId="1B1FBDC8" w14:textId="77777777" w:rsidR="003A257B" w:rsidRDefault="003A257B">
            <w:pPr>
              <w:spacing w:after="0" w:line="240" w:lineRule="auto"/>
              <w:rPr>
                <w:rFonts w:ascii="Times New Roman" w:hAnsi="Times New Roman"/>
              </w:rPr>
            </w:pPr>
            <w:r>
              <w:rPr>
                <w:rFonts w:ascii="Times New Roman" w:hAnsi="Times New Roman"/>
              </w:rPr>
              <w:t>Choque elétrico</w:t>
            </w:r>
          </w:p>
        </w:tc>
        <w:tc>
          <w:tcPr>
            <w:tcW w:w="772" w:type="dxa"/>
            <w:shd w:val="clear" w:color="auto" w:fill="FFFFFF"/>
            <w:tcMar>
              <w:top w:w="0" w:type="dxa"/>
              <w:left w:w="40" w:type="dxa"/>
              <w:bottom w:w="0" w:type="dxa"/>
              <w:right w:w="40" w:type="dxa"/>
            </w:tcMar>
            <w:vAlign w:val="bottom"/>
            <w:hideMark/>
          </w:tcPr>
          <w:p w14:paraId="2BC06F82" w14:textId="77777777" w:rsidR="003A257B" w:rsidRDefault="003A257B">
            <w:pPr>
              <w:spacing w:after="0" w:line="276" w:lineRule="auto"/>
              <w:jc w:val="center"/>
            </w:pPr>
            <w:r>
              <w:rPr>
                <w:rFonts w:ascii="Times New Roman" w:hAnsi="Times New Roman"/>
              </w:rPr>
              <w:t>0</w:t>
            </w:r>
          </w:p>
        </w:tc>
        <w:tc>
          <w:tcPr>
            <w:tcW w:w="604" w:type="dxa"/>
            <w:shd w:val="clear" w:color="auto" w:fill="FFFFFF"/>
            <w:tcMar>
              <w:top w:w="0" w:type="dxa"/>
              <w:left w:w="40" w:type="dxa"/>
              <w:bottom w:w="0" w:type="dxa"/>
              <w:right w:w="40" w:type="dxa"/>
            </w:tcMar>
            <w:vAlign w:val="center"/>
            <w:hideMark/>
          </w:tcPr>
          <w:p w14:paraId="10829D81" w14:textId="77777777" w:rsidR="003A257B" w:rsidRDefault="003A257B">
            <w:pPr>
              <w:spacing w:after="0" w:line="276" w:lineRule="auto"/>
              <w:jc w:val="center"/>
            </w:pPr>
            <w:r>
              <w:rPr>
                <w:rFonts w:ascii="Times New Roman" w:hAnsi="Times New Roman"/>
              </w:rPr>
              <w:t>0%</w:t>
            </w:r>
          </w:p>
        </w:tc>
        <w:tc>
          <w:tcPr>
            <w:tcW w:w="705" w:type="dxa"/>
            <w:shd w:val="clear" w:color="auto" w:fill="FFFFFF"/>
            <w:tcMar>
              <w:top w:w="0" w:type="dxa"/>
              <w:left w:w="40" w:type="dxa"/>
              <w:bottom w:w="0" w:type="dxa"/>
              <w:right w:w="40" w:type="dxa"/>
            </w:tcMar>
            <w:vAlign w:val="center"/>
            <w:hideMark/>
          </w:tcPr>
          <w:p w14:paraId="7DE11814" w14:textId="77777777" w:rsidR="003A257B" w:rsidRDefault="003A257B">
            <w:pPr>
              <w:spacing w:after="0" w:line="276" w:lineRule="auto"/>
              <w:jc w:val="center"/>
            </w:pPr>
            <w:r>
              <w:rPr>
                <w:rFonts w:ascii="Times New Roman" w:hAnsi="Times New Roman"/>
              </w:rPr>
              <w:t>1</w:t>
            </w:r>
          </w:p>
        </w:tc>
        <w:tc>
          <w:tcPr>
            <w:tcW w:w="847" w:type="dxa"/>
            <w:shd w:val="clear" w:color="auto" w:fill="FFFFFF"/>
            <w:tcMar>
              <w:top w:w="0" w:type="dxa"/>
              <w:left w:w="40" w:type="dxa"/>
              <w:bottom w:w="0" w:type="dxa"/>
              <w:right w:w="40" w:type="dxa"/>
            </w:tcMar>
            <w:vAlign w:val="center"/>
            <w:hideMark/>
          </w:tcPr>
          <w:p w14:paraId="3F65BCA3" w14:textId="77777777" w:rsidR="003A257B" w:rsidRDefault="003A257B">
            <w:pPr>
              <w:spacing w:after="0" w:line="276" w:lineRule="auto"/>
              <w:jc w:val="center"/>
            </w:pPr>
            <w:r>
              <w:rPr>
                <w:rFonts w:ascii="Times New Roman" w:hAnsi="Times New Roman"/>
              </w:rPr>
              <w:t>2%</w:t>
            </w:r>
          </w:p>
        </w:tc>
        <w:tc>
          <w:tcPr>
            <w:tcW w:w="705" w:type="dxa"/>
            <w:shd w:val="clear" w:color="auto" w:fill="FFFFFF"/>
            <w:tcMar>
              <w:top w:w="0" w:type="dxa"/>
              <w:left w:w="40" w:type="dxa"/>
              <w:bottom w:w="0" w:type="dxa"/>
              <w:right w:w="40" w:type="dxa"/>
            </w:tcMar>
            <w:vAlign w:val="center"/>
            <w:hideMark/>
          </w:tcPr>
          <w:p w14:paraId="3D029F58" w14:textId="77777777" w:rsidR="003A257B" w:rsidRDefault="003A257B">
            <w:pPr>
              <w:spacing w:after="0" w:line="276" w:lineRule="auto"/>
              <w:jc w:val="center"/>
            </w:pPr>
            <w:r>
              <w:rPr>
                <w:rFonts w:ascii="Times New Roman" w:hAnsi="Times New Roman"/>
              </w:rPr>
              <w:t>0</w:t>
            </w:r>
          </w:p>
        </w:tc>
        <w:tc>
          <w:tcPr>
            <w:tcW w:w="696" w:type="dxa"/>
            <w:shd w:val="clear" w:color="auto" w:fill="FFFFFF"/>
            <w:tcMar>
              <w:top w:w="0" w:type="dxa"/>
              <w:left w:w="40" w:type="dxa"/>
              <w:bottom w:w="0" w:type="dxa"/>
              <w:right w:w="40" w:type="dxa"/>
            </w:tcMar>
            <w:vAlign w:val="center"/>
            <w:hideMark/>
          </w:tcPr>
          <w:p w14:paraId="28A7BC8D" w14:textId="77777777" w:rsidR="003A257B" w:rsidRDefault="003A257B">
            <w:pPr>
              <w:spacing w:after="0" w:line="276" w:lineRule="auto"/>
              <w:jc w:val="center"/>
            </w:pPr>
            <w:r>
              <w:rPr>
                <w:rFonts w:ascii="Times New Roman" w:hAnsi="Times New Roman"/>
              </w:rPr>
              <w:t>0%</w:t>
            </w:r>
          </w:p>
        </w:tc>
        <w:tc>
          <w:tcPr>
            <w:tcW w:w="709" w:type="dxa"/>
            <w:shd w:val="clear" w:color="auto" w:fill="FFFFFF"/>
            <w:tcMar>
              <w:top w:w="0" w:type="dxa"/>
              <w:left w:w="40" w:type="dxa"/>
              <w:bottom w:w="0" w:type="dxa"/>
              <w:right w:w="40" w:type="dxa"/>
            </w:tcMar>
            <w:vAlign w:val="bottom"/>
            <w:hideMark/>
          </w:tcPr>
          <w:p w14:paraId="45F92EEF" w14:textId="77777777" w:rsidR="003A257B" w:rsidRDefault="003A257B">
            <w:pPr>
              <w:spacing w:after="0" w:line="276" w:lineRule="auto"/>
              <w:jc w:val="center"/>
            </w:pPr>
            <w:r>
              <w:rPr>
                <w:rFonts w:ascii="Times New Roman" w:hAnsi="Times New Roman"/>
              </w:rPr>
              <w:t>1</w:t>
            </w:r>
          </w:p>
        </w:tc>
        <w:tc>
          <w:tcPr>
            <w:tcW w:w="850" w:type="dxa"/>
            <w:shd w:val="clear" w:color="auto" w:fill="FFFFFF"/>
            <w:tcMar>
              <w:top w:w="0" w:type="dxa"/>
              <w:left w:w="40" w:type="dxa"/>
              <w:bottom w:w="0" w:type="dxa"/>
              <w:right w:w="40" w:type="dxa"/>
            </w:tcMar>
            <w:vAlign w:val="center"/>
            <w:hideMark/>
          </w:tcPr>
          <w:p w14:paraId="038A6C22" w14:textId="77777777" w:rsidR="003A257B" w:rsidRDefault="003A257B">
            <w:pPr>
              <w:spacing w:after="0" w:line="276" w:lineRule="auto"/>
              <w:jc w:val="center"/>
            </w:pPr>
            <w:r>
              <w:rPr>
                <w:rFonts w:ascii="Times New Roman" w:hAnsi="Times New Roman"/>
              </w:rPr>
              <w:t>1%</w:t>
            </w:r>
          </w:p>
        </w:tc>
      </w:tr>
      <w:tr w:rsidR="003A257B" w14:paraId="3B172684" w14:textId="77777777" w:rsidTr="003A257B">
        <w:trPr>
          <w:trHeight w:val="315"/>
          <w:jc w:val="center"/>
        </w:trPr>
        <w:tc>
          <w:tcPr>
            <w:tcW w:w="2618" w:type="dxa"/>
            <w:shd w:val="clear" w:color="auto" w:fill="FFFFFF"/>
            <w:tcMar>
              <w:top w:w="0" w:type="dxa"/>
              <w:left w:w="45" w:type="dxa"/>
              <w:bottom w:w="0" w:type="dxa"/>
              <w:right w:w="45" w:type="dxa"/>
            </w:tcMar>
            <w:vAlign w:val="center"/>
            <w:hideMark/>
          </w:tcPr>
          <w:p w14:paraId="1FC33DA0" w14:textId="77777777" w:rsidR="003A257B" w:rsidRDefault="003A257B">
            <w:pPr>
              <w:spacing w:after="0" w:line="240" w:lineRule="auto"/>
              <w:rPr>
                <w:rFonts w:ascii="Times New Roman" w:hAnsi="Times New Roman"/>
              </w:rPr>
            </w:pPr>
            <w:r>
              <w:rPr>
                <w:rFonts w:ascii="Times New Roman" w:hAnsi="Times New Roman"/>
              </w:rPr>
              <w:t>Cortes</w:t>
            </w:r>
          </w:p>
        </w:tc>
        <w:tc>
          <w:tcPr>
            <w:tcW w:w="772" w:type="dxa"/>
            <w:shd w:val="clear" w:color="auto" w:fill="FFFFFF"/>
            <w:tcMar>
              <w:top w:w="0" w:type="dxa"/>
              <w:left w:w="40" w:type="dxa"/>
              <w:bottom w:w="0" w:type="dxa"/>
              <w:right w:w="40" w:type="dxa"/>
            </w:tcMar>
            <w:vAlign w:val="bottom"/>
            <w:hideMark/>
          </w:tcPr>
          <w:p w14:paraId="201FDE19" w14:textId="77777777" w:rsidR="003A257B" w:rsidRDefault="003A257B">
            <w:pPr>
              <w:spacing w:after="0" w:line="276" w:lineRule="auto"/>
              <w:jc w:val="center"/>
            </w:pPr>
            <w:r>
              <w:rPr>
                <w:rFonts w:ascii="Times New Roman" w:hAnsi="Times New Roman"/>
              </w:rPr>
              <w:t>3</w:t>
            </w:r>
          </w:p>
        </w:tc>
        <w:tc>
          <w:tcPr>
            <w:tcW w:w="604" w:type="dxa"/>
            <w:shd w:val="clear" w:color="auto" w:fill="FFFFFF"/>
            <w:tcMar>
              <w:top w:w="0" w:type="dxa"/>
              <w:left w:w="40" w:type="dxa"/>
              <w:bottom w:w="0" w:type="dxa"/>
              <w:right w:w="40" w:type="dxa"/>
            </w:tcMar>
            <w:vAlign w:val="center"/>
            <w:hideMark/>
          </w:tcPr>
          <w:p w14:paraId="019816B0" w14:textId="77777777" w:rsidR="003A257B" w:rsidRDefault="003A257B">
            <w:pPr>
              <w:spacing w:after="0" w:line="276" w:lineRule="auto"/>
              <w:jc w:val="center"/>
            </w:pPr>
            <w:r>
              <w:rPr>
                <w:rFonts w:ascii="Times New Roman" w:hAnsi="Times New Roman"/>
              </w:rPr>
              <w:t>9%</w:t>
            </w:r>
          </w:p>
        </w:tc>
        <w:tc>
          <w:tcPr>
            <w:tcW w:w="705" w:type="dxa"/>
            <w:shd w:val="clear" w:color="auto" w:fill="FFFFFF"/>
            <w:tcMar>
              <w:top w:w="0" w:type="dxa"/>
              <w:left w:w="40" w:type="dxa"/>
              <w:bottom w:w="0" w:type="dxa"/>
              <w:right w:w="40" w:type="dxa"/>
            </w:tcMar>
            <w:vAlign w:val="center"/>
            <w:hideMark/>
          </w:tcPr>
          <w:p w14:paraId="42AB1ADB" w14:textId="77777777" w:rsidR="003A257B" w:rsidRDefault="003A257B">
            <w:pPr>
              <w:spacing w:after="0" w:line="276" w:lineRule="auto"/>
              <w:jc w:val="center"/>
            </w:pPr>
            <w:r>
              <w:rPr>
                <w:rFonts w:ascii="Times New Roman" w:hAnsi="Times New Roman"/>
              </w:rPr>
              <w:t>7</w:t>
            </w:r>
          </w:p>
        </w:tc>
        <w:tc>
          <w:tcPr>
            <w:tcW w:w="847" w:type="dxa"/>
            <w:shd w:val="clear" w:color="auto" w:fill="FFFFFF"/>
            <w:tcMar>
              <w:top w:w="0" w:type="dxa"/>
              <w:left w:w="40" w:type="dxa"/>
              <w:bottom w:w="0" w:type="dxa"/>
              <w:right w:w="40" w:type="dxa"/>
            </w:tcMar>
            <w:vAlign w:val="center"/>
            <w:hideMark/>
          </w:tcPr>
          <w:p w14:paraId="393210E3" w14:textId="77777777" w:rsidR="003A257B" w:rsidRDefault="003A257B">
            <w:pPr>
              <w:spacing w:after="0" w:line="276" w:lineRule="auto"/>
              <w:jc w:val="center"/>
            </w:pPr>
            <w:r>
              <w:rPr>
                <w:rFonts w:ascii="Times New Roman" w:hAnsi="Times New Roman"/>
              </w:rPr>
              <w:t>12%</w:t>
            </w:r>
          </w:p>
        </w:tc>
        <w:tc>
          <w:tcPr>
            <w:tcW w:w="705" w:type="dxa"/>
            <w:shd w:val="clear" w:color="auto" w:fill="FFFFFF"/>
            <w:tcMar>
              <w:top w:w="0" w:type="dxa"/>
              <w:left w:w="40" w:type="dxa"/>
              <w:bottom w:w="0" w:type="dxa"/>
              <w:right w:w="40" w:type="dxa"/>
            </w:tcMar>
            <w:vAlign w:val="center"/>
            <w:hideMark/>
          </w:tcPr>
          <w:p w14:paraId="50BEA4CA" w14:textId="77777777" w:rsidR="003A257B" w:rsidRDefault="003A257B">
            <w:pPr>
              <w:spacing w:after="0" w:line="276" w:lineRule="auto"/>
              <w:jc w:val="center"/>
            </w:pPr>
            <w:r>
              <w:rPr>
                <w:rFonts w:ascii="Times New Roman" w:hAnsi="Times New Roman"/>
              </w:rPr>
              <w:t>3</w:t>
            </w:r>
          </w:p>
        </w:tc>
        <w:tc>
          <w:tcPr>
            <w:tcW w:w="696" w:type="dxa"/>
            <w:shd w:val="clear" w:color="auto" w:fill="FFFFFF"/>
            <w:tcMar>
              <w:top w:w="0" w:type="dxa"/>
              <w:left w:w="40" w:type="dxa"/>
              <w:bottom w:w="0" w:type="dxa"/>
              <w:right w:w="40" w:type="dxa"/>
            </w:tcMar>
            <w:vAlign w:val="center"/>
            <w:hideMark/>
          </w:tcPr>
          <w:p w14:paraId="3CC4A86F" w14:textId="77777777" w:rsidR="003A257B" w:rsidRDefault="003A257B">
            <w:pPr>
              <w:spacing w:after="0" w:line="276" w:lineRule="auto"/>
              <w:jc w:val="center"/>
            </w:pPr>
            <w:r>
              <w:rPr>
                <w:rFonts w:ascii="Times New Roman" w:hAnsi="Times New Roman"/>
              </w:rPr>
              <w:t>16%</w:t>
            </w:r>
          </w:p>
        </w:tc>
        <w:tc>
          <w:tcPr>
            <w:tcW w:w="709" w:type="dxa"/>
            <w:shd w:val="clear" w:color="auto" w:fill="FFFFFF"/>
            <w:tcMar>
              <w:top w:w="0" w:type="dxa"/>
              <w:left w:w="40" w:type="dxa"/>
              <w:bottom w:w="0" w:type="dxa"/>
              <w:right w:w="40" w:type="dxa"/>
            </w:tcMar>
            <w:vAlign w:val="bottom"/>
            <w:hideMark/>
          </w:tcPr>
          <w:p w14:paraId="5F7E7600" w14:textId="77777777" w:rsidR="003A257B" w:rsidRDefault="003A257B">
            <w:pPr>
              <w:spacing w:after="0" w:line="276" w:lineRule="auto"/>
              <w:jc w:val="center"/>
            </w:pPr>
            <w:r>
              <w:rPr>
                <w:rFonts w:ascii="Times New Roman" w:hAnsi="Times New Roman"/>
              </w:rPr>
              <w:t>13</w:t>
            </w:r>
          </w:p>
        </w:tc>
        <w:tc>
          <w:tcPr>
            <w:tcW w:w="850" w:type="dxa"/>
            <w:shd w:val="clear" w:color="auto" w:fill="FFFFFF"/>
            <w:tcMar>
              <w:top w:w="0" w:type="dxa"/>
              <w:left w:w="40" w:type="dxa"/>
              <w:bottom w:w="0" w:type="dxa"/>
              <w:right w:w="40" w:type="dxa"/>
            </w:tcMar>
            <w:vAlign w:val="center"/>
            <w:hideMark/>
          </w:tcPr>
          <w:p w14:paraId="1181C960" w14:textId="77777777" w:rsidR="003A257B" w:rsidRDefault="003A257B">
            <w:pPr>
              <w:spacing w:after="0" w:line="276" w:lineRule="auto"/>
              <w:jc w:val="center"/>
            </w:pPr>
            <w:r>
              <w:rPr>
                <w:rFonts w:ascii="Times New Roman" w:hAnsi="Times New Roman"/>
              </w:rPr>
              <w:t>12%</w:t>
            </w:r>
          </w:p>
        </w:tc>
      </w:tr>
      <w:tr w:rsidR="003A257B" w14:paraId="06492E16" w14:textId="77777777" w:rsidTr="003A257B">
        <w:trPr>
          <w:trHeight w:val="315"/>
          <w:jc w:val="center"/>
        </w:trPr>
        <w:tc>
          <w:tcPr>
            <w:tcW w:w="2618" w:type="dxa"/>
            <w:shd w:val="clear" w:color="auto" w:fill="FFFFFF"/>
            <w:tcMar>
              <w:top w:w="0" w:type="dxa"/>
              <w:left w:w="45" w:type="dxa"/>
              <w:bottom w:w="0" w:type="dxa"/>
              <w:right w:w="45" w:type="dxa"/>
            </w:tcMar>
            <w:vAlign w:val="center"/>
            <w:hideMark/>
          </w:tcPr>
          <w:p w14:paraId="022D6A1A" w14:textId="77777777" w:rsidR="003A257B" w:rsidRDefault="003A257B">
            <w:pPr>
              <w:spacing w:after="0" w:line="240" w:lineRule="auto"/>
              <w:rPr>
                <w:rFonts w:ascii="Times New Roman" w:hAnsi="Times New Roman"/>
              </w:rPr>
            </w:pPr>
            <w:r>
              <w:rPr>
                <w:rFonts w:ascii="Times New Roman" w:hAnsi="Times New Roman"/>
              </w:rPr>
              <w:t>Engasgos</w:t>
            </w:r>
          </w:p>
        </w:tc>
        <w:tc>
          <w:tcPr>
            <w:tcW w:w="772" w:type="dxa"/>
            <w:shd w:val="clear" w:color="auto" w:fill="FFFFFF"/>
            <w:tcMar>
              <w:top w:w="0" w:type="dxa"/>
              <w:left w:w="40" w:type="dxa"/>
              <w:bottom w:w="0" w:type="dxa"/>
              <w:right w:w="40" w:type="dxa"/>
            </w:tcMar>
            <w:vAlign w:val="bottom"/>
            <w:hideMark/>
          </w:tcPr>
          <w:p w14:paraId="234C1A40" w14:textId="77777777" w:rsidR="003A257B" w:rsidRDefault="003A257B">
            <w:pPr>
              <w:spacing w:after="0" w:line="276" w:lineRule="auto"/>
              <w:jc w:val="center"/>
            </w:pPr>
            <w:r>
              <w:rPr>
                <w:rFonts w:ascii="Times New Roman" w:hAnsi="Times New Roman"/>
              </w:rPr>
              <w:t>7</w:t>
            </w:r>
          </w:p>
        </w:tc>
        <w:tc>
          <w:tcPr>
            <w:tcW w:w="604" w:type="dxa"/>
            <w:shd w:val="clear" w:color="auto" w:fill="FFFFFF"/>
            <w:tcMar>
              <w:top w:w="0" w:type="dxa"/>
              <w:left w:w="40" w:type="dxa"/>
              <w:bottom w:w="0" w:type="dxa"/>
              <w:right w:w="40" w:type="dxa"/>
            </w:tcMar>
            <w:vAlign w:val="center"/>
            <w:hideMark/>
          </w:tcPr>
          <w:sdt>
            <w:sdtPr>
              <w:tag w:val="goog_rdk_102"/>
              <w:id w:val="-1142264113"/>
            </w:sdtPr>
            <w:sdtEndPr/>
            <w:sdtContent>
              <w:p w14:paraId="3997C293" w14:textId="77777777" w:rsidR="003A257B" w:rsidRDefault="003A257B">
                <w:pPr>
                  <w:spacing w:after="0" w:line="276" w:lineRule="auto"/>
                  <w:jc w:val="center"/>
                </w:pPr>
                <w:r>
                  <w:rPr>
                    <w:rFonts w:ascii="Times New Roman" w:hAnsi="Times New Roman"/>
                  </w:rPr>
                  <w:t>20%</w:t>
                </w:r>
              </w:p>
            </w:sdtContent>
          </w:sdt>
        </w:tc>
        <w:tc>
          <w:tcPr>
            <w:tcW w:w="705" w:type="dxa"/>
            <w:shd w:val="clear" w:color="auto" w:fill="FFFFFF"/>
            <w:tcMar>
              <w:top w:w="0" w:type="dxa"/>
              <w:left w:w="40" w:type="dxa"/>
              <w:bottom w:w="0" w:type="dxa"/>
              <w:right w:w="40" w:type="dxa"/>
            </w:tcMar>
            <w:vAlign w:val="center"/>
            <w:hideMark/>
          </w:tcPr>
          <w:p w14:paraId="0E104A29" w14:textId="77777777" w:rsidR="003A257B" w:rsidRDefault="003A257B">
            <w:pPr>
              <w:spacing w:after="0" w:line="276" w:lineRule="auto"/>
              <w:jc w:val="center"/>
            </w:pPr>
            <w:r>
              <w:rPr>
                <w:rFonts w:ascii="Times New Roman" w:hAnsi="Times New Roman"/>
              </w:rPr>
              <w:t>10</w:t>
            </w:r>
          </w:p>
        </w:tc>
        <w:tc>
          <w:tcPr>
            <w:tcW w:w="847" w:type="dxa"/>
            <w:shd w:val="clear" w:color="auto" w:fill="FFFFFF"/>
            <w:tcMar>
              <w:top w:w="0" w:type="dxa"/>
              <w:left w:w="40" w:type="dxa"/>
              <w:bottom w:w="0" w:type="dxa"/>
              <w:right w:w="40" w:type="dxa"/>
            </w:tcMar>
            <w:vAlign w:val="center"/>
            <w:hideMark/>
          </w:tcPr>
          <w:p w14:paraId="21F9C8AF" w14:textId="77777777" w:rsidR="003A257B" w:rsidRDefault="003A257B">
            <w:pPr>
              <w:spacing w:after="0" w:line="276" w:lineRule="auto"/>
              <w:jc w:val="center"/>
            </w:pPr>
            <w:r>
              <w:rPr>
                <w:rFonts w:ascii="Times New Roman" w:hAnsi="Times New Roman"/>
              </w:rPr>
              <w:t>18%</w:t>
            </w:r>
          </w:p>
        </w:tc>
        <w:tc>
          <w:tcPr>
            <w:tcW w:w="705" w:type="dxa"/>
            <w:shd w:val="clear" w:color="auto" w:fill="FFFFFF"/>
            <w:tcMar>
              <w:top w:w="0" w:type="dxa"/>
              <w:left w:w="40" w:type="dxa"/>
              <w:bottom w:w="0" w:type="dxa"/>
              <w:right w:w="40" w:type="dxa"/>
            </w:tcMar>
            <w:vAlign w:val="center"/>
            <w:hideMark/>
          </w:tcPr>
          <w:p w14:paraId="0694A77C" w14:textId="77777777" w:rsidR="003A257B" w:rsidRDefault="003A257B">
            <w:pPr>
              <w:spacing w:after="0" w:line="276" w:lineRule="auto"/>
              <w:jc w:val="center"/>
            </w:pPr>
            <w:r>
              <w:rPr>
                <w:rFonts w:ascii="Times New Roman" w:hAnsi="Times New Roman"/>
              </w:rPr>
              <w:t>2</w:t>
            </w:r>
          </w:p>
        </w:tc>
        <w:tc>
          <w:tcPr>
            <w:tcW w:w="696" w:type="dxa"/>
            <w:shd w:val="clear" w:color="auto" w:fill="FFFFFF"/>
            <w:tcMar>
              <w:top w:w="0" w:type="dxa"/>
              <w:left w:w="40" w:type="dxa"/>
              <w:bottom w:w="0" w:type="dxa"/>
              <w:right w:w="40" w:type="dxa"/>
            </w:tcMar>
            <w:vAlign w:val="center"/>
            <w:hideMark/>
          </w:tcPr>
          <w:p w14:paraId="0FEA0595" w14:textId="77777777" w:rsidR="003A257B" w:rsidRDefault="003A257B">
            <w:pPr>
              <w:spacing w:after="0" w:line="276" w:lineRule="auto"/>
              <w:jc w:val="center"/>
            </w:pPr>
            <w:r>
              <w:rPr>
                <w:rFonts w:ascii="Times New Roman" w:hAnsi="Times New Roman"/>
              </w:rPr>
              <w:t>11%</w:t>
            </w:r>
          </w:p>
        </w:tc>
        <w:tc>
          <w:tcPr>
            <w:tcW w:w="709" w:type="dxa"/>
            <w:shd w:val="clear" w:color="auto" w:fill="FFFFFF"/>
            <w:tcMar>
              <w:top w:w="0" w:type="dxa"/>
              <w:left w:w="40" w:type="dxa"/>
              <w:bottom w:w="0" w:type="dxa"/>
              <w:right w:w="40" w:type="dxa"/>
            </w:tcMar>
            <w:vAlign w:val="bottom"/>
            <w:hideMark/>
          </w:tcPr>
          <w:p w14:paraId="1FE4EE30" w14:textId="77777777" w:rsidR="003A257B" w:rsidRDefault="003A257B">
            <w:pPr>
              <w:spacing w:after="0" w:line="276" w:lineRule="auto"/>
              <w:jc w:val="center"/>
            </w:pPr>
            <w:r>
              <w:rPr>
                <w:rFonts w:ascii="Times New Roman" w:hAnsi="Times New Roman"/>
              </w:rPr>
              <w:t>19</w:t>
            </w:r>
          </w:p>
        </w:tc>
        <w:tc>
          <w:tcPr>
            <w:tcW w:w="850" w:type="dxa"/>
            <w:shd w:val="clear" w:color="auto" w:fill="FFFFFF"/>
            <w:tcMar>
              <w:top w:w="0" w:type="dxa"/>
              <w:left w:w="40" w:type="dxa"/>
              <w:bottom w:w="0" w:type="dxa"/>
              <w:right w:w="40" w:type="dxa"/>
            </w:tcMar>
            <w:vAlign w:val="center"/>
            <w:hideMark/>
          </w:tcPr>
          <w:p w14:paraId="2C925EBC" w14:textId="77777777" w:rsidR="003A257B" w:rsidRDefault="003A257B">
            <w:pPr>
              <w:spacing w:after="0" w:line="276" w:lineRule="auto"/>
              <w:jc w:val="center"/>
            </w:pPr>
            <w:r>
              <w:rPr>
                <w:rFonts w:ascii="Times New Roman" w:hAnsi="Times New Roman"/>
              </w:rPr>
              <w:t>17%</w:t>
            </w:r>
          </w:p>
        </w:tc>
      </w:tr>
      <w:tr w:rsidR="003A257B" w14:paraId="62F0EB42" w14:textId="77777777" w:rsidTr="003A257B">
        <w:trPr>
          <w:trHeight w:val="315"/>
          <w:jc w:val="center"/>
        </w:trPr>
        <w:tc>
          <w:tcPr>
            <w:tcW w:w="2618" w:type="dxa"/>
            <w:shd w:val="clear" w:color="auto" w:fill="FFFFFF"/>
            <w:tcMar>
              <w:top w:w="0" w:type="dxa"/>
              <w:left w:w="45" w:type="dxa"/>
              <w:bottom w:w="0" w:type="dxa"/>
              <w:right w:w="45" w:type="dxa"/>
            </w:tcMar>
            <w:vAlign w:val="center"/>
            <w:hideMark/>
          </w:tcPr>
          <w:p w14:paraId="4079C906" w14:textId="77777777" w:rsidR="003A257B" w:rsidRDefault="003A257B">
            <w:pPr>
              <w:spacing w:after="0" w:line="240" w:lineRule="auto"/>
              <w:rPr>
                <w:rFonts w:ascii="Times New Roman" w:hAnsi="Times New Roman"/>
              </w:rPr>
            </w:pPr>
            <w:r>
              <w:rPr>
                <w:rFonts w:ascii="Times New Roman" w:hAnsi="Times New Roman"/>
              </w:rPr>
              <w:t>Intoxicação</w:t>
            </w:r>
          </w:p>
        </w:tc>
        <w:tc>
          <w:tcPr>
            <w:tcW w:w="772" w:type="dxa"/>
            <w:shd w:val="clear" w:color="auto" w:fill="FFFFFF"/>
            <w:tcMar>
              <w:top w:w="0" w:type="dxa"/>
              <w:left w:w="40" w:type="dxa"/>
              <w:bottom w:w="0" w:type="dxa"/>
              <w:right w:w="40" w:type="dxa"/>
            </w:tcMar>
            <w:vAlign w:val="bottom"/>
            <w:hideMark/>
          </w:tcPr>
          <w:p w14:paraId="1B21CC84" w14:textId="77777777" w:rsidR="003A257B" w:rsidRDefault="003A257B">
            <w:pPr>
              <w:spacing w:after="0" w:line="276" w:lineRule="auto"/>
              <w:jc w:val="center"/>
            </w:pPr>
            <w:r>
              <w:rPr>
                <w:rFonts w:ascii="Times New Roman" w:hAnsi="Times New Roman"/>
              </w:rPr>
              <w:t>4</w:t>
            </w:r>
          </w:p>
        </w:tc>
        <w:tc>
          <w:tcPr>
            <w:tcW w:w="604" w:type="dxa"/>
            <w:shd w:val="clear" w:color="auto" w:fill="FFFFFF"/>
            <w:tcMar>
              <w:top w:w="0" w:type="dxa"/>
              <w:left w:w="40" w:type="dxa"/>
              <w:bottom w:w="0" w:type="dxa"/>
              <w:right w:w="40" w:type="dxa"/>
            </w:tcMar>
            <w:vAlign w:val="center"/>
            <w:hideMark/>
          </w:tcPr>
          <w:sdt>
            <w:sdtPr>
              <w:tag w:val="goog_rdk_103"/>
              <w:id w:val="1401491349"/>
            </w:sdtPr>
            <w:sdtEndPr/>
            <w:sdtContent>
              <w:p w14:paraId="7AAF958D" w14:textId="77777777" w:rsidR="003A257B" w:rsidRDefault="003A257B">
                <w:pPr>
                  <w:spacing w:after="0" w:line="276" w:lineRule="auto"/>
                  <w:jc w:val="center"/>
                </w:pPr>
                <w:r>
                  <w:rPr>
                    <w:rFonts w:ascii="Times New Roman" w:hAnsi="Times New Roman"/>
                  </w:rPr>
                  <w:t>11%</w:t>
                </w:r>
              </w:p>
            </w:sdtContent>
          </w:sdt>
        </w:tc>
        <w:tc>
          <w:tcPr>
            <w:tcW w:w="705" w:type="dxa"/>
            <w:shd w:val="clear" w:color="auto" w:fill="FFFFFF"/>
            <w:tcMar>
              <w:top w:w="0" w:type="dxa"/>
              <w:left w:w="40" w:type="dxa"/>
              <w:bottom w:w="0" w:type="dxa"/>
              <w:right w:w="40" w:type="dxa"/>
            </w:tcMar>
            <w:vAlign w:val="center"/>
            <w:hideMark/>
          </w:tcPr>
          <w:p w14:paraId="3D094BDE" w14:textId="77777777" w:rsidR="003A257B" w:rsidRDefault="003A257B">
            <w:pPr>
              <w:spacing w:after="0" w:line="276" w:lineRule="auto"/>
              <w:jc w:val="center"/>
            </w:pPr>
            <w:r>
              <w:rPr>
                <w:rFonts w:ascii="Times New Roman" w:hAnsi="Times New Roman"/>
              </w:rPr>
              <w:t>8</w:t>
            </w:r>
          </w:p>
        </w:tc>
        <w:tc>
          <w:tcPr>
            <w:tcW w:w="847" w:type="dxa"/>
            <w:shd w:val="clear" w:color="auto" w:fill="FFFFFF"/>
            <w:tcMar>
              <w:top w:w="0" w:type="dxa"/>
              <w:left w:w="40" w:type="dxa"/>
              <w:bottom w:w="0" w:type="dxa"/>
              <w:right w:w="40" w:type="dxa"/>
            </w:tcMar>
            <w:vAlign w:val="center"/>
            <w:hideMark/>
          </w:tcPr>
          <w:p w14:paraId="28B0510D" w14:textId="77777777" w:rsidR="003A257B" w:rsidRDefault="003A257B">
            <w:pPr>
              <w:spacing w:after="0" w:line="276" w:lineRule="auto"/>
              <w:jc w:val="center"/>
            </w:pPr>
            <w:r>
              <w:rPr>
                <w:rFonts w:ascii="Times New Roman" w:hAnsi="Times New Roman"/>
              </w:rPr>
              <w:t>14%</w:t>
            </w:r>
          </w:p>
        </w:tc>
        <w:tc>
          <w:tcPr>
            <w:tcW w:w="705" w:type="dxa"/>
            <w:shd w:val="clear" w:color="auto" w:fill="FFFFFF"/>
            <w:tcMar>
              <w:top w:w="0" w:type="dxa"/>
              <w:left w:w="40" w:type="dxa"/>
              <w:bottom w:w="0" w:type="dxa"/>
              <w:right w:w="40" w:type="dxa"/>
            </w:tcMar>
            <w:vAlign w:val="center"/>
            <w:hideMark/>
          </w:tcPr>
          <w:p w14:paraId="0F222B8E" w14:textId="77777777" w:rsidR="003A257B" w:rsidRDefault="003A257B">
            <w:pPr>
              <w:spacing w:after="0" w:line="276" w:lineRule="auto"/>
              <w:jc w:val="center"/>
            </w:pPr>
            <w:r>
              <w:rPr>
                <w:rFonts w:ascii="Times New Roman" w:hAnsi="Times New Roman"/>
              </w:rPr>
              <w:t>2</w:t>
            </w:r>
          </w:p>
        </w:tc>
        <w:tc>
          <w:tcPr>
            <w:tcW w:w="696" w:type="dxa"/>
            <w:shd w:val="clear" w:color="auto" w:fill="FFFFFF"/>
            <w:tcMar>
              <w:top w:w="0" w:type="dxa"/>
              <w:left w:w="40" w:type="dxa"/>
              <w:bottom w:w="0" w:type="dxa"/>
              <w:right w:w="40" w:type="dxa"/>
            </w:tcMar>
            <w:vAlign w:val="center"/>
            <w:hideMark/>
          </w:tcPr>
          <w:p w14:paraId="2CED932B" w14:textId="77777777" w:rsidR="003A257B" w:rsidRDefault="003A257B">
            <w:pPr>
              <w:spacing w:after="0" w:line="276" w:lineRule="auto"/>
              <w:jc w:val="center"/>
            </w:pPr>
            <w:r>
              <w:rPr>
                <w:rFonts w:ascii="Times New Roman" w:hAnsi="Times New Roman"/>
              </w:rPr>
              <w:t>11%</w:t>
            </w:r>
          </w:p>
        </w:tc>
        <w:tc>
          <w:tcPr>
            <w:tcW w:w="709" w:type="dxa"/>
            <w:shd w:val="clear" w:color="auto" w:fill="FFFFFF"/>
            <w:tcMar>
              <w:top w:w="0" w:type="dxa"/>
              <w:left w:w="40" w:type="dxa"/>
              <w:bottom w:w="0" w:type="dxa"/>
              <w:right w:w="40" w:type="dxa"/>
            </w:tcMar>
            <w:vAlign w:val="bottom"/>
            <w:hideMark/>
          </w:tcPr>
          <w:p w14:paraId="3133B562" w14:textId="77777777" w:rsidR="003A257B" w:rsidRDefault="003A257B">
            <w:pPr>
              <w:spacing w:after="0" w:line="276" w:lineRule="auto"/>
              <w:jc w:val="center"/>
            </w:pPr>
            <w:r>
              <w:rPr>
                <w:rFonts w:ascii="Times New Roman" w:hAnsi="Times New Roman"/>
              </w:rPr>
              <w:t>14</w:t>
            </w:r>
          </w:p>
        </w:tc>
        <w:tc>
          <w:tcPr>
            <w:tcW w:w="850" w:type="dxa"/>
            <w:shd w:val="clear" w:color="auto" w:fill="FFFFFF"/>
            <w:tcMar>
              <w:top w:w="0" w:type="dxa"/>
              <w:left w:w="40" w:type="dxa"/>
              <w:bottom w:w="0" w:type="dxa"/>
              <w:right w:w="40" w:type="dxa"/>
            </w:tcMar>
            <w:vAlign w:val="center"/>
            <w:hideMark/>
          </w:tcPr>
          <w:p w14:paraId="27C2457F" w14:textId="77777777" w:rsidR="003A257B" w:rsidRDefault="003A257B">
            <w:pPr>
              <w:spacing w:after="0" w:line="276" w:lineRule="auto"/>
              <w:jc w:val="center"/>
            </w:pPr>
            <w:r>
              <w:rPr>
                <w:rFonts w:ascii="Times New Roman" w:hAnsi="Times New Roman"/>
              </w:rPr>
              <w:t>13%</w:t>
            </w:r>
          </w:p>
        </w:tc>
      </w:tr>
      <w:tr w:rsidR="003A257B" w14:paraId="6382491C" w14:textId="77777777" w:rsidTr="003A257B">
        <w:trPr>
          <w:trHeight w:val="315"/>
          <w:jc w:val="center"/>
        </w:trPr>
        <w:tc>
          <w:tcPr>
            <w:tcW w:w="2618" w:type="dxa"/>
            <w:shd w:val="clear" w:color="auto" w:fill="FFFFFF"/>
            <w:tcMar>
              <w:top w:w="0" w:type="dxa"/>
              <w:left w:w="45" w:type="dxa"/>
              <w:bottom w:w="0" w:type="dxa"/>
              <w:right w:w="45" w:type="dxa"/>
            </w:tcMar>
            <w:vAlign w:val="center"/>
            <w:hideMark/>
          </w:tcPr>
          <w:p w14:paraId="4F7E1FD0" w14:textId="77777777" w:rsidR="003A257B" w:rsidRDefault="003A257B">
            <w:pPr>
              <w:spacing w:after="0" w:line="240" w:lineRule="auto"/>
              <w:rPr>
                <w:rFonts w:ascii="Times New Roman" w:hAnsi="Times New Roman"/>
              </w:rPr>
            </w:pPr>
            <w:r>
              <w:rPr>
                <w:rFonts w:ascii="Times New Roman" w:hAnsi="Times New Roman"/>
              </w:rPr>
              <w:t>Quedas</w:t>
            </w:r>
          </w:p>
        </w:tc>
        <w:tc>
          <w:tcPr>
            <w:tcW w:w="772" w:type="dxa"/>
            <w:shd w:val="clear" w:color="auto" w:fill="FFFFFF"/>
            <w:tcMar>
              <w:top w:w="0" w:type="dxa"/>
              <w:left w:w="40" w:type="dxa"/>
              <w:bottom w:w="0" w:type="dxa"/>
              <w:right w:w="40" w:type="dxa"/>
            </w:tcMar>
            <w:vAlign w:val="bottom"/>
            <w:hideMark/>
          </w:tcPr>
          <w:p w14:paraId="34974A6D" w14:textId="77777777" w:rsidR="003A257B" w:rsidRDefault="003A257B">
            <w:pPr>
              <w:spacing w:after="0" w:line="276" w:lineRule="auto"/>
              <w:jc w:val="center"/>
            </w:pPr>
            <w:r>
              <w:rPr>
                <w:rFonts w:ascii="Times New Roman" w:hAnsi="Times New Roman"/>
              </w:rPr>
              <w:t>6</w:t>
            </w:r>
          </w:p>
        </w:tc>
        <w:tc>
          <w:tcPr>
            <w:tcW w:w="604" w:type="dxa"/>
            <w:shd w:val="clear" w:color="auto" w:fill="FFFFFF"/>
            <w:tcMar>
              <w:top w:w="0" w:type="dxa"/>
              <w:left w:w="40" w:type="dxa"/>
              <w:bottom w:w="0" w:type="dxa"/>
              <w:right w:w="40" w:type="dxa"/>
            </w:tcMar>
            <w:vAlign w:val="center"/>
            <w:hideMark/>
          </w:tcPr>
          <w:p w14:paraId="2B0F059A" w14:textId="77777777" w:rsidR="003A257B" w:rsidRDefault="003A257B">
            <w:pPr>
              <w:spacing w:after="0" w:line="276" w:lineRule="auto"/>
              <w:jc w:val="center"/>
            </w:pPr>
            <w:r>
              <w:rPr>
                <w:rFonts w:ascii="Times New Roman" w:hAnsi="Times New Roman"/>
              </w:rPr>
              <w:t>17%</w:t>
            </w:r>
          </w:p>
        </w:tc>
        <w:tc>
          <w:tcPr>
            <w:tcW w:w="705" w:type="dxa"/>
            <w:shd w:val="clear" w:color="auto" w:fill="FFFFFF"/>
            <w:tcMar>
              <w:top w:w="0" w:type="dxa"/>
              <w:left w:w="40" w:type="dxa"/>
              <w:bottom w:w="0" w:type="dxa"/>
              <w:right w:w="40" w:type="dxa"/>
            </w:tcMar>
            <w:vAlign w:val="center"/>
            <w:hideMark/>
          </w:tcPr>
          <w:p w14:paraId="7A569BCA" w14:textId="77777777" w:rsidR="003A257B" w:rsidRDefault="003A257B">
            <w:pPr>
              <w:spacing w:after="0" w:line="276" w:lineRule="auto"/>
              <w:jc w:val="center"/>
            </w:pPr>
            <w:r>
              <w:rPr>
                <w:rFonts w:ascii="Times New Roman" w:hAnsi="Times New Roman"/>
              </w:rPr>
              <w:t>10</w:t>
            </w:r>
          </w:p>
        </w:tc>
        <w:tc>
          <w:tcPr>
            <w:tcW w:w="847" w:type="dxa"/>
            <w:shd w:val="clear" w:color="auto" w:fill="FFFFFF"/>
            <w:tcMar>
              <w:top w:w="0" w:type="dxa"/>
              <w:left w:w="40" w:type="dxa"/>
              <w:bottom w:w="0" w:type="dxa"/>
              <w:right w:w="40" w:type="dxa"/>
            </w:tcMar>
            <w:vAlign w:val="center"/>
            <w:hideMark/>
          </w:tcPr>
          <w:p w14:paraId="67A39316" w14:textId="77777777" w:rsidR="003A257B" w:rsidRDefault="003A257B">
            <w:pPr>
              <w:spacing w:after="0" w:line="276" w:lineRule="auto"/>
              <w:jc w:val="center"/>
            </w:pPr>
            <w:r>
              <w:rPr>
                <w:rFonts w:ascii="Times New Roman" w:hAnsi="Times New Roman"/>
              </w:rPr>
              <w:t>18%</w:t>
            </w:r>
          </w:p>
        </w:tc>
        <w:tc>
          <w:tcPr>
            <w:tcW w:w="705" w:type="dxa"/>
            <w:shd w:val="clear" w:color="auto" w:fill="FFFFFF"/>
            <w:tcMar>
              <w:top w:w="0" w:type="dxa"/>
              <w:left w:w="40" w:type="dxa"/>
              <w:bottom w:w="0" w:type="dxa"/>
              <w:right w:w="40" w:type="dxa"/>
            </w:tcMar>
            <w:vAlign w:val="center"/>
            <w:hideMark/>
          </w:tcPr>
          <w:p w14:paraId="094E92D4" w14:textId="77777777" w:rsidR="003A257B" w:rsidRDefault="003A257B">
            <w:pPr>
              <w:spacing w:after="0" w:line="276" w:lineRule="auto"/>
              <w:jc w:val="center"/>
            </w:pPr>
            <w:r>
              <w:rPr>
                <w:rFonts w:ascii="Times New Roman" w:hAnsi="Times New Roman"/>
              </w:rPr>
              <w:t>3</w:t>
            </w:r>
          </w:p>
        </w:tc>
        <w:tc>
          <w:tcPr>
            <w:tcW w:w="696" w:type="dxa"/>
            <w:shd w:val="clear" w:color="auto" w:fill="FFFFFF"/>
            <w:tcMar>
              <w:top w:w="0" w:type="dxa"/>
              <w:left w:w="40" w:type="dxa"/>
              <w:bottom w:w="0" w:type="dxa"/>
              <w:right w:w="40" w:type="dxa"/>
            </w:tcMar>
            <w:vAlign w:val="center"/>
            <w:hideMark/>
          </w:tcPr>
          <w:p w14:paraId="26638EB5" w14:textId="77777777" w:rsidR="003A257B" w:rsidRDefault="003A257B">
            <w:pPr>
              <w:spacing w:after="0" w:line="276" w:lineRule="auto"/>
              <w:jc w:val="center"/>
            </w:pPr>
            <w:r>
              <w:rPr>
                <w:rFonts w:ascii="Times New Roman" w:hAnsi="Times New Roman"/>
              </w:rPr>
              <w:t>16%</w:t>
            </w:r>
          </w:p>
        </w:tc>
        <w:tc>
          <w:tcPr>
            <w:tcW w:w="709" w:type="dxa"/>
            <w:shd w:val="clear" w:color="auto" w:fill="FFFFFF"/>
            <w:tcMar>
              <w:top w:w="0" w:type="dxa"/>
              <w:left w:w="40" w:type="dxa"/>
              <w:bottom w:w="0" w:type="dxa"/>
              <w:right w:w="40" w:type="dxa"/>
            </w:tcMar>
            <w:vAlign w:val="bottom"/>
            <w:hideMark/>
          </w:tcPr>
          <w:p w14:paraId="5466785D" w14:textId="77777777" w:rsidR="003A257B" w:rsidRDefault="003A257B">
            <w:pPr>
              <w:spacing w:after="0" w:line="276" w:lineRule="auto"/>
              <w:jc w:val="center"/>
            </w:pPr>
            <w:r>
              <w:rPr>
                <w:rFonts w:ascii="Times New Roman" w:hAnsi="Times New Roman"/>
              </w:rPr>
              <w:t>19</w:t>
            </w:r>
          </w:p>
        </w:tc>
        <w:tc>
          <w:tcPr>
            <w:tcW w:w="850" w:type="dxa"/>
            <w:shd w:val="clear" w:color="auto" w:fill="FFFFFF"/>
            <w:tcMar>
              <w:top w:w="0" w:type="dxa"/>
              <w:left w:w="40" w:type="dxa"/>
              <w:bottom w:w="0" w:type="dxa"/>
              <w:right w:w="40" w:type="dxa"/>
            </w:tcMar>
            <w:vAlign w:val="center"/>
            <w:hideMark/>
          </w:tcPr>
          <w:p w14:paraId="7A2473FA" w14:textId="77777777" w:rsidR="003A257B" w:rsidRDefault="003A257B">
            <w:pPr>
              <w:spacing w:after="0" w:line="276" w:lineRule="auto"/>
              <w:jc w:val="center"/>
            </w:pPr>
            <w:r>
              <w:rPr>
                <w:rFonts w:ascii="Times New Roman" w:hAnsi="Times New Roman"/>
              </w:rPr>
              <w:t>17%</w:t>
            </w:r>
          </w:p>
        </w:tc>
      </w:tr>
      <w:tr w:rsidR="003A257B" w14:paraId="3FAA860D" w14:textId="77777777" w:rsidTr="003A257B">
        <w:trPr>
          <w:trHeight w:val="315"/>
          <w:jc w:val="center"/>
        </w:trPr>
        <w:tc>
          <w:tcPr>
            <w:tcW w:w="2618" w:type="dxa"/>
            <w:shd w:val="clear" w:color="auto" w:fill="FFFFFF"/>
            <w:tcMar>
              <w:top w:w="0" w:type="dxa"/>
              <w:left w:w="45" w:type="dxa"/>
              <w:bottom w:w="0" w:type="dxa"/>
              <w:right w:w="45" w:type="dxa"/>
            </w:tcMar>
            <w:vAlign w:val="center"/>
            <w:hideMark/>
          </w:tcPr>
          <w:p w14:paraId="183BAACA" w14:textId="77777777" w:rsidR="003A257B" w:rsidRDefault="003A257B">
            <w:pPr>
              <w:spacing w:after="0" w:line="240" w:lineRule="auto"/>
              <w:rPr>
                <w:rFonts w:ascii="Times New Roman" w:hAnsi="Times New Roman"/>
              </w:rPr>
            </w:pPr>
            <w:r>
              <w:rPr>
                <w:rFonts w:ascii="Times New Roman" w:hAnsi="Times New Roman"/>
              </w:rPr>
              <w:t>Queimaduras</w:t>
            </w:r>
          </w:p>
        </w:tc>
        <w:tc>
          <w:tcPr>
            <w:tcW w:w="772" w:type="dxa"/>
            <w:shd w:val="clear" w:color="auto" w:fill="FFFFFF"/>
            <w:tcMar>
              <w:top w:w="0" w:type="dxa"/>
              <w:left w:w="40" w:type="dxa"/>
              <w:bottom w:w="0" w:type="dxa"/>
              <w:right w:w="40" w:type="dxa"/>
            </w:tcMar>
            <w:vAlign w:val="bottom"/>
            <w:hideMark/>
          </w:tcPr>
          <w:p w14:paraId="4413C546" w14:textId="77777777" w:rsidR="003A257B" w:rsidRDefault="003A257B">
            <w:pPr>
              <w:spacing w:after="0" w:line="276" w:lineRule="auto"/>
              <w:jc w:val="center"/>
            </w:pPr>
            <w:r>
              <w:rPr>
                <w:rFonts w:ascii="Times New Roman" w:hAnsi="Times New Roman"/>
              </w:rPr>
              <w:t>7</w:t>
            </w:r>
          </w:p>
        </w:tc>
        <w:tc>
          <w:tcPr>
            <w:tcW w:w="604" w:type="dxa"/>
            <w:shd w:val="clear" w:color="auto" w:fill="FFFFFF"/>
            <w:tcMar>
              <w:top w:w="0" w:type="dxa"/>
              <w:left w:w="40" w:type="dxa"/>
              <w:bottom w:w="0" w:type="dxa"/>
              <w:right w:w="40" w:type="dxa"/>
            </w:tcMar>
            <w:vAlign w:val="center"/>
            <w:hideMark/>
          </w:tcPr>
          <w:p w14:paraId="4583E99E" w14:textId="77777777" w:rsidR="003A257B" w:rsidRDefault="003A257B">
            <w:pPr>
              <w:spacing w:after="0" w:line="276" w:lineRule="auto"/>
              <w:jc w:val="center"/>
            </w:pPr>
            <w:r>
              <w:rPr>
                <w:rFonts w:ascii="Times New Roman" w:hAnsi="Times New Roman"/>
              </w:rPr>
              <w:t>20%</w:t>
            </w:r>
          </w:p>
        </w:tc>
        <w:tc>
          <w:tcPr>
            <w:tcW w:w="705" w:type="dxa"/>
            <w:shd w:val="clear" w:color="auto" w:fill="FFFFFF"/>
            <w:tcMar>
              <w:top w:w="0" w:type="dxa"/>
              <w:left w:w="40" w:type="dxa"/>
              <w:bottom w:w="0" w:type="dxa"/>
              <w:right w:w="40" w:type="dxa"/>
            </w:tcMar>
            <w:vAlign w:val="center"/>
            <w:hideMark/>
          </w:tcPr>
          <w:p w14:paraId="70A62E68" w14:textId="77777777" w:rsidR="003A257B" w:rsidRDefault="003A257B">
            <w:pPr>
              <w:spacing w:after="0" w:line="276" w:lineRule="auto"/>
              <w:jc w:val="center"/>
            </w:pPr>
            <w:r>
              <w:rPr>
                <w:rFonts w:ascii="Times New Roman" w:hAnsi="Times New Roman"/>
              </w:rPr>
              <w:t>5</w:t>
            </w:r>
          </w:p>
        </w:tc>
        <w:tc>
          <w:tcPr>
            <w:tcW w:w="847" w:type="dxa"/>
            <w:shd w:val="clear" w:color="auto" w:fill="FFFFFF"/>
            <w:tcMar>
              <w:top w:w="0" w:type="dxa"/>
              <w:left w:w="40" w:type="dxa"/>
              <w:bottom w:w="0" w:type="dxa"/>
              <w:right w:w="40" w:type="dxa"/>
            </w:tcMar>
            <w:vAlign w:val="center"/>
            <w:hideMark/>
          </w:tcPr>
          <w:p w14:paraId="324F4E15" w14:textId="77777777" w:rsidR="003A257B" w:rsidRDefault="003A257B">
            <w:pPr>
              <w:spacing w:after="0" w:line="276" w:lineRule="auto"/>
              <w:jc w:val="center"/>
            </w:pPr>
            <w:r>
              <w:rPr>
                <w:rFonts w:ascii="Times New Roman" w:hAnsi="Times New Roman"/>
              </w:rPr>
              <w:t>9%</w:t>
            </w:r>
          </w:p>
        </w:tc>
        <w:tc>
          <w:tcPr>
            <w:tcW w:w="705" w:type="dxa"/>
            <w:shd w:val="clear" w:color="auto" w:fill="FFFFFF"/>
            <w:tcMar>
              <w:top w:w="0" w:type="dxa"/>
              <w:left w:w="40" w:type="dxa"/>
              <w:bottom w:w="0" w:type="dxa"/>
              <w:right w:w="40" w:type="dxa"/>
            </w:tcMar>
            <w:vAlign w:val="center"/>
            <w:hideMark/>
          </w:tcPr>
          <w:p w14:paraId="277350AD" w14:textId="77777777" w:rsidR="003A257B" w:rsidRDefault="003A257B">
            <w:pPr>
              <w:spacing w:after="0" w:line="276" w:lineRule="auto"/>
              <w:jc w:val="center"/>
            </w:pPr>
            <w:r>
              <w:rPr>
                <w:rFonts w:ascii="Times New Roman" w:hAnsi="Times New Roman"/>
              </w:rPr>
              <w:t>2</w:t>
            </w:r>
          </w:p>
        </w:tc>
        <w:tc>
          <w:tcPr>
            <w:tcW w:w="696" w:type="dxa"/>
            <w:shd w:val="clear" w:color="auto" w:fill="FFFFFF"/>
            <w:tcMar>
              <w:top w:w="0" w:type="dxa"/>
              <w:left w:w="40" w:type="dxa"/>
              <w:bottom w:w="0" w:type="dxa"/>
              <w:right w:w="40" w:type="dxa"/>
            </w:tcMar>
            <w:vAlign w:val="center"/>
            <w:hideMark/>
          </w:tcPr>
          <w:p w14:paraId="0DEAB68C" w14:textId="77777777" w:rsidR="003A257B" w:rsidRDefault="003A257B">
            <w:pPr>
              <w:spacing w:after="0" w:line="276" w:lineRule="auto"/>
              <w:jc w:val="center"/>
            </w:pPr>
            <w:r>
              <w:rPr>
                <w:rFonts w:ascii="Times New Roman" w:hAnsi="Times New Roman"/>
              </w:rPr>
              <w:t>11%</w:t>
            </w:r>
          </w:p>
        </w:tc>
        <w:tc>
          <w:tcPr>
            <w:tcW w:w="709" w:type="dxa"/>
            <w:shd w:val="clear" w:color="auto" w:fill="FFFFFF"/>
            <w:tcMar>
              <w:top w:w="0" w:type="dxa"/>
              <w:left w:w="40" w:type="dxa"/>
              <w:bottom w:w="0" w:type="dxa"/>
              <w:right w:w="40" w:type="dxa"/>
            </w:tcMar>
            <w:vAlign w:val="bottom"/>
            <w:hideMark/>
          </w:tcPr>
          <w:p w14:paraId="0069C718" w14:textId="77777777" w:rsidR="003A257B" w:rsidRDefault="003A257B">
            <w:pPr>
              <w:spacing w:after="0" w:line="276" w:lineRule="auto"/>
              <w:jc w:val="center"/>
            </w:pPr>
            <w:r>
              <w:rPr>
                <w:rFonts w:ascii="Times New Roman" w:hAnsi="Times New Roman"/>
              </w:rPr>
              <w:t>14</w:t>
            </w:r>
          </w:p>
        </w:tc>
        <w:tc>
          <w:tcPr>
            <w:tcW w:w="850" w:type="dxa"/>
            <w:shd w:val="clear" w:color="auto" w:fill="FFFFFF"/>
            <w:tcMar>
              <w:top w:w="0" w:type="dxa"/>
              <w:left w:w="40" w:type="dxa"/>
              <w:bottom w:w="0" w:type="dxa"/>
              <w:right w:w="40" w:type="dxa"/>
            </w:tcMar>
            <w:vAlign w:val="center"/>
            <w:hideMark/>
          </w:tcPr>
          <w:p w14:paraId="750799F7" w14:textId="77777777" w:rsidR="003A257B" w:rsidRDefault="003A257B">
            <w:pPr>
              <w:spacing w:after="0" w:line="276" w:lineRule="auto"/>
              <w:jc w:val="center"/>
            </w:pPr>
            <w:r>
              <w:rPr>
                <w:rFonts w:ascii="Times New Roman" w:hAnsi="Times New Roman"/>
              </w:rPr>
              <w:t>13%</w:t>
            </w:r>
          </w:p>
        </w:tc>
      </w:tr>
    </w:tbl>
    <w:p w14:paraId="0BE5898D" w14:textId="03FB0EB3" w:rsidR="003A257B" w:rsidRDefault="003A257B" w:rsidP="003A257B">
      <w:pPr>
        <w:jc w:val="center"/>
        <w:rPr>
          <w:rFonts w:ascii="Times New Roman" w:hAnsi="Times New Roman"/>
        </w:rPr>
      </w:pPr>
      <w:r>
        <w:rPr>
          <w:rFonts w:ascii="Times New Roman" w:hAnsi="Times New Roman"/>
        </w:rPr>
        <w:t>Fonte: elaborado pelos autores.</w:t>
      </w:r>
    </w:p>
    <w:p w14:paraId="7E581936" w14:textId="77777777" w:rsidR="0072043F" w:rsidRPr="00B16F79" w:rsidRDefault="001D11FC" w:rsidP="00610BDE">
      <w:pPr>
        <w:spacing w:after="0" w:line="360" w:lineRule="auto"/>
        <w:ind w:firstLine="709"/>
        <w:jc w:val="both"/>
        <w:rPr>
          <w:rFonts w:ascii="Times New Roman" w:hAnsi="Times New Roman"/>
          <w:sz w:val="24"/>
          <w:szCs w:val="24"/>
        </w:rPr>
      </w:pPr>
      <w:r w:rsidRPr="001A221B">
        <w:rPr>
          <w:rFonts w:ascii="Times New Roman" w:hAnsi="Times New Roman"/>
          <w:sz w:val="24"/>
          <w:szCs w:val="24"/>
        </w:rPr>
        <w:lastRenderedPageBreak/>
        <w:t>Verifica-se que os temas específicos mais frequentemente apontados foram as quedas e os engasgos.</w:t>
      </w:r>
    </w:p>
    <w:p w14:paraId="11BAEFCE" w14:textId="24B2E345" w:rsidR="001D11FC" w:rsidRPr="00B16F79" w:rsidRDefault="0072043F" w:rsidP="00610BDE">
      <w:pPr>
        <w:spacing w:after="0" w:line="360" w:lineRule="auto"/>
        <w:ind w:firstLine="708"/>
        <w:jc w:val="both"/>
        <w:rPr>
          <w:rFonts w:ascii="Times New Roman" w:hAnsi="Times New Roman"/>
          <w:sz w:val="24"/>
          <w:szCs w:val="24"/>
        </w:rPr>
      </w:pPr>
      <w:r w:rsidRPr="00B16F79">
        <w:rPr>
          <w:rFonts w:ascii="Times New Roman" w:hAnsi="Times New Roman"/>
          <w:sz w:val="24"/>
          <w:szCs w:val="24"/>
        </w:rPr>
        <w:t>A partir da análise de prontuários de crianças na primeira infância internadas em um hospital universitário</w:t>
      </w:r>
      <w:r w:rsidR="001A221B" w:rsidRPr="00B16F79">
        <w:rPr>
          <w:rFonts w:ascii="Times New Roman" w:hAnsi="Times New Roman"/>
          <w:sz w:val="24"/>
          <w:szCs w:val="24"/>
        </w:rPr>
        <w:t>,</w:t>
      </w:r>
      <w:r w:rsidRPr="00B16F79">
        <w:rPr>
          <w:rFonts w:ascii="Times New Roman" w:hAnsi="Times New Roman"/>
          <w:sz w:val="24"/>
          <w:szCs w:val="24"/>
        </w:rPr>
        <w:t xml:space="preserve"> foi evidenciado que a maior parte delas (68%) estavam hospitalizadas em decorrência de quedas (SIMAS; SOUZA, 2019).</w:t>
      </w:r>
      <w:r w:rsidR="001D11FC" w:rsidRPr="00B16F79">
        <w:rPr>
          <w:rFonts w:ascii="Times New Roman" w:hAnsi="Times New Roman"/>
          <w:sz w:val="24"/>
          <w:szCs w:val="24"/>
        </w:rPr>
        <w:t xml:space="preserve"> </w:t>
      </w:r>
    </w:p>
    <w:p w14:paraId="4DF8C934" w14:textId="71D616CE" w:rsidR="006C6BD7" w:rsidRPr="006C6BD7" w:rsidRDefault="0072043F" w:rsidP="00610BDE">
      <w:pPr>
        <w:spacing w:after="0" w:line="360" w:lineRule="auto"/>
        <w:ind w:firstLine="708"/>
        <w:jc w:val="both"/>
        <w:rPr>
          <w:rFonts w:ascii="Times New Roman" w:hAnsi="Times New Roman" w:cs="Times New Roman"/>
          <w:sz w:val="24"/>
          <w:szCs w:val="24"/>
        </w:rPr>
      </w:pPr>
      <w:r w:rsidRPr="00B16F79">
        <w:rPr>
          <w:rFonts w:ascii="Times New Roman" w:hAnsi="Times New Roman"/>
          <w:sz w:val="24"/>
          <w:szCs w:val="24"/>
        </w:rPr>
        <w:t>Mais recentemente, em u</w:t>
      </w:r>
      <w:r w:rsidR="003A257B" w:rsidRPr="001A221B">
        <w:rPr>
          <w:rFonts w:ascii="Times New Roman" w:hAnsi="Times New Roman"/>
          <w:sz w:val="24"/>
          <w:szCs w:val="24"/>
        </w:rPr>
        <w:t xml:space="preserve">m estudo feito por </w:t>
      </w:r>
      <w:r w:rsidR="00B9219D" w:rsidRPr="001A221B">
        <w:rPr>
          <w:rFonts w:ascii="Times New Roman" w:hAnsi="Times New Roman"/>
          <w:sz w:val="24"/>
          <w:szCs w:val="24"/>
        </w:rPr>
        <w:t>Silva e Besborodco (2020)</w:t>
      </w:r>
      <w:r w:rsidR="003A257B" w:rsidRPr="00B16F79">
        <w:rPr>
          <w:rFonts w:ascii="Times New Roman" w:hAnsi="Times New Roman"/>
          <w:sz w:val="24"/>
          <w:szCs w:val="24"/>
        </w:rPr>
        <w:t xml:space="preserve"> evidenciou</w:t>
      </w:r>
      <w:r w:rsidRPr="00B16F79">
        <w:rPr>
          <w:rFonts w:ascii="Times New Roman" w:hAnsi="Times New Roman"/>
          <w:sz w:val="24"/>
          <w:szCs w:val="24"/>
        </w:rPr>
        <w:t>-se</w:t>
      </w:r>
      <w:r w:rsidR="003A257B" w:rsidRPr="00B16F79">
        <w:rPr>
          <w:rFonts w:ascii="Times New Roman" w:hAnsi="Times New Roman"/>
          <w:sz w:val="24"/>
          <w:szCs w:val="24"/>
        </w:rPr>
        <w:t xml:space="preserve"> que durante período de isolamento social na cidade de São Paulo, as quedas foram o tipo de acidente doméstico mais frequente em crianças e adolescentes, estudo esse que fortalece a preocupação</w:t>
      </w:r>
      <w:r w:rsidR="003A257B" w:rsidRPr="005A6170">
        <w:rPr>
          <w:rFonts w:ascii="Times New Roman" w:hAnsi="Times New Roman"/>
          <w:sz w:val="24"/>
          <w:szCs w:val="24"/>
        </w:rPr>
        <w:t xml:space="preserve"> dos representantes das escolas pesquisadas</w:t>
      </w:r>
      <w:r w:rsidR="006C6BD7">
        <w:rPr>
          <w:rFonts w:ascii="Times New Roman" w:hAnsi="Times New Roman" w:cs="Times New Roman"/>
          <w:sz w:val="24"/>
          <w:szCs w:val="24"/>
        </w:rPr>
        <w:t>.</w:t>
      </w:r>
      <w:r w:rsidR="006C6BD7" w:rsidRPr="006C6BD7">
        <w:rPr>
          <w:rFonts w:ascii="Times New Roman" w:hAnsi="Times New Roman"/>
          <w:color w:val="FF0000"/>
          <w:sz w:val="24"/>
          <w:szCs w:val="24"/>
        </w:rPr>
        <w:t>:</w:t>
      </w:r>
    </w:p>
    <w:p w14:paraId="08A78031" w14:textId="5C4BA682" w:rsidR="006C6BD7" w:rsidRPr="00B16F79" w:rsidRDefault="006C6BD7" w:rsidP="00610BDE">
      <w:pPr>
        <w:spacing w:after="0" w:line="360" w:lineRule="auto"/>
        <w:ind w:firstLine="708"/>
        <w:jc w:val="both"/>
        <w:rPr>
          <w:rFonts w:ascii="Times New Roman" w:hAnsi="Times New Roman"/>
          <w:color w:val="000000" w:themeColor="text1"/>
          <w:sz w:val="24"/>
          <w:szCs w:val="24"/>
        </w:rPr>
      </w:pPr>
      <w:r w:rsidRPr="00B44471">
        <w:rPr>
          <w:rFonts w:ascii="Times New Roman" w:hAnsi="Times New Roman"/>
          <w:color w:val="000000" w:themeColor="text1"/>
          <w:sz w:val="24"/>
          <w:szCs w:val="24"/>
        </w:rPr>
        <w:t>No início de abril de 2020, com o intuito de prevenir os acidentes domésticos principalmente devido ao período isolamento social causado pela pandemia do novo coronavírus, o Ministério da Mulher, da Família e dos Direitos Humanos (MMFDH) disponibilizou a cartilha “Prevenção aos acidentes domésticos e guia rápido de primeiros socorros”. A cartilha apresenta informações acerca dos diversos acidentes que podem acontecer e os primeiros socorros para cada um deles, mas específico sobre o engasgo como ele pode acontecer, as principais causas e o que fazer caso ele ocorra.</w:t>
      </w:r>
    </w:p>
    <w:p w14:paraId="0739823A" w14:textId="090958AA" w:rsidR="000D679F" w:rsidRPr="00B44471" w:rsidRDefault="00EB6F50" w:rsidP="00610BDE">
      <w:pPr>
        <w:spacing w:after="0" w:line="360" w:lineRule="auto"/>
        <w:ind w:firstLine="709"/>
        <w:jc w:val="both"/>
        <w:rPr>
          <w:rFonts w:ascii="Times New Roman" w:hAnsi="Times New Roman"/>
          <w:sz w:val="24"/>
          <w:szCs w:val="24"/>
        </w:rPr>
      </w:pPr>
      <w:r>
        <w:rPr>
          <w:rFonts w:ascii="Times New Roman" w:hAnsi="Times New Roman"/>
          <w:sz w:val="24"/>
          <w:szCs w:val="24"/>
        </w:rPr>
        <w:t xml:space="preserve">Para a minimização da ocorrência desses agravos à saúde da criança, autores como </w:t>
      </w:r>
      <w:r w:rsidR="003A257B">
        <w:rPr>
          <w:rFonts w:ascii="Times New Roman" w:hAnsi="Times New Roman"/>
          <w:sz w:val="24"/>
          <w:szCs w:val="24"/>
        </w:rPr>
        <w:t>Vilas Boas e Gimeniz-Paschoal (2012) verificaram que</w:t>
      </w:r>
      <w:r>
        <w:rPr>
          <w:rFonts w:ascii="Times New Roman" w:hAnsi="Times New Roman"/>
          <w:sz w:val="24"/>
          <w:szCs w:val="24"/>
        </w:rPr>
        <w:t xml:space="preserve"> </w:t>
      </w:r>
      <w:r w:rsidR="003A257B">
        <w:rPr>
          <w:rFonts w:ascii="Times New Roman" w:hAnsi="Times New Roman"/>
          <w:sz w:val="24"/>
          <w:szCs w:val="24"/>
        </w:rPr>
        <w:t xml:space="preserve">a utilização de um material paradidático possibilitou que os </w:t>
      </w:r>
      <w:r w:rsidR="000D679F">
        <w:rPr>
          <w:rFonts w:ascii="Times New Roman" w:hAnsi="Times New Roman"/>
          <w:sz w:val="24"/>
          <w:szCs w:val="24"/>
        </w:rPr>
        <w:t xml:space="preserve">escolares </w:t>
      </w:r>
      <w:r w:rsidR="003A257B">
        <w:rPr>
          <w:rFonts w:ascii="Times New Roman" w:hAnsi="Times New Roman"/>
          <w:sz w:val="24"/>
          <w:szCs w:val="24"/>
        </w:rPr>
        <w:t>adquirissem novos conhecimentos sobre a prevenção de quedas, uma vez que foi observado um aumento de 40% do potencial de acerto.</w:t>
      </w:r>
    </w:p>
    <w:p w14:paraId="1F295848" w14:textId="77777777" w:rsidR="00610BDE" w:rsidRDefault="00610BDE" w:rsidP="00610BDE">
      <w:pPr>
        <w:spacing w:after="0" w:line="360" w:lineRule="auto"/>
        <w:ind w:firstLine="709"/>
        <w:jc w:val="both"/>
        <w:rPr>
          <w:rFonts w:ascii="Times New Roman" w:hAnsi="Times New Roman"/>
          <w:color w:val="000000"/>
          <w:sz w:val="24"/>
          <w:szCs w:val="24"/>
          <w:highlight w:val="white"/>
        </w:rPr>
      </w:pPr>
      <w:r>
        <w:rPr>
          <w:rFonts w:ascii="Times New Roman" w:hAnsi="Times New Roman"/>
          <w:sz w:val="24"/>
          <w:szCs w:val="24"/>
        </w:rPr>
        <w:t>N</w:t>
      </w:r>
      <w:r w:rsidR="003A257B">
        <w:rPr>
          <w:rFonts w:ascii="Times New Roman" w:hAnsi="Times New Roman"/>
          <w:sz w:val="24"/>
          <w:szCs w:val="24"/>
        </w:rPr>
        <w:t xml:space="preserve">a Tabela 2 </w:t>
      </w:r>
      <w:r>
        <w:rPr>
          <w:rFonts w:ascii="Times New Roman" w:hAnsi="Times New Roman"/>
          <w:sz w:val="24"/>
          <w:szCs w:val="24"/>
        </w:rPr>
        <w:t xml:space="preserve">constam </w:t>
      </w:r>
      <w:r w:rsidR="003A257B">
        <w:rPr>
          <w:rFonts w:ascii="Times New Roman" w:hAnsi="Times New Roman"/>
          <w:sz w:val="24"/>
          <w:szCs w:val="24"/>
        </w:rPr>
        <w:t>a</w:t>
      </w:r>
      <w:r w:rsidR="001D11FC">
        <w:rPr>
          <w:rFonts w:ascii="Times New Roman" w:hAnsi="Times New Roman"/>
          <w:sz w:val="24"/>
          <w:szCs w:val="24"/>
        </w:rPr>
        <w:t>s</w:t>
      </w:r>
      <w:r w:rsidR="003A257B">
        <w:rPr>
          <w:rFonts w:ascii="Times New Roman" w:hAnsi="Times New Roman"/>
          <w:sz w:val="24"/>
          <w:szCs w:val="24"/>
        </w:rPr>
        <w:t xml:space="preserve"> </w:t>
      </w:r>
      <w:r w:rsidR="003A257B">
        <w:rPr>
          <w:rFonts w:ascii="Times New Roman" w:hAnsi="Times New Roman"/>
          <w:color w:val="000000"/>
          <w:sz w:val="24"/>
          <w:szCs w:val="24"/>
          <w:highlight w:val="white"/>
        </w:rPr>
        <w:t>respostas dos profissionais das escolas em relação ao meio de comunicação que gostariam que fossem realizadas as atividades com os familiares</w:t>
      </w:r>
      <w:r>
        <w:rPr>
          <w:rFonts w:ascii="Times New Roman" w:hAnsi="Times New Roman"/>
          <w:color w:val="000000"/>
          <w:sz w:val="24"/>
          <w:szCs w:val="24"/>
          <w:highlight w:val="white"/>
        </w:rPr>
        <w:t>.</w:t>
      </w:r>
    </w:p>
    <w:p w14:paraId="19736C51" w14:textId="102C7257" w:rsidR="00610BDE" w:rsidRDefault="00610BDE" w:rsidP="00610BDE">
      <w:pPr>
        <w:spacing w:after="0" w:line="360" w:lineRule="auto"/>
        <w:ind w:firstLine="709"/>
        <w:jc w:val="both"/>
        <w:rPr>
          <w:rFonts w:ascii="Times New Roman" w:hAnsi="Times New Roman"/>
        </w:rPr>
      </w:pPr>
    </w:p>
    <w:p w14:paraId="5283726A" w14:textId="142B1F37" w:rsidR="001D11FC" w:rsidRDefault="003A257B" w:rsidP="003A257B">
      <w:pPr>
        <w:spacing w:after="0" w:line="240" w:lineRule="auto"/>
        <w:jc w:val="both"/>
        <w:rPr>
          <w:rFonts w:ascii="Times New Roman" w:hAnsi="Times New Roman"/>
          <w:color w:val="000000"/>
        </w:rPr>
      </w:pPr>
      <w:r w:rsidRPr="005A6170">
        <w:rPr>
          <w:rFonts w:ascii="Times New Roman" w:hAnsi="Times New Roman"/>
        </w:rPr>
        <w:t>Tabela 2</w:t>
      </w:r>
      <w:r w:rsidR="001D11FC" w:rsidRPr="005A6170">
        <w:rPr>
          <w:rFonts w:ascii="Times New Roman" w:hAnsi="Times New Roman"/>
        </w:rPr>
        <w:t xml:space="preserve"> </w:t>
      </w:r>
      <w:r w:rsidRPr="005A6170">
        <w:rPr>
          <w:rFonts w:ascii="Times New Roman" w:hAnsi="Times New Roman"/>
        </w:rPr>
        <w:t xml:space="preserve">- Distribuição do número (Nº) e porcentagem (%) de respostas dos profissionais das escolas em relação ao tipo de atividades sobre prevenção de acidentes infantis que gostariam que fossem realizadas com os familiares em parceria co5m a equipe do projeto </w:t>
      </w:r>
      <w:r w:rsidRPr="005A6170">
        <w:rPr>
          <w:rFonts w:ascii="Times New Roman" w:hAnsi="Times New Roman"/>
          <w:color w:val="000000"/>
          <w:highlight w:val="white"/>
        </w:rPr>
        <w:t>(N= 31).</w:t>
      </w:r>
    </w:p>
    <w:p w14:paraId="55594FE1" w14:textId="77777777" w:rsidR="00610BDE" w:rsidRDefault="00610BDE" w:rsidP="003A257B">
      <w:pPr>
        <w:spacing w:after="0" w:line="240" w:lineRule="auto"/>
        <w:jc w:val="both"/>
        <w:rPr>
          <w:rFonts w:ascii="Times New Roman" w:hAnsi="Times New Roman"/>
          <w:sz w:val="20"/>
          <w:szCs w:val="20"/>
        </w:rPr>
      </w:pPr>
    </w:p>
    <w:tbl>
      <w:tblPr>
        <w:tblW w:w="8788" w:type="dxa"/>
        <w:jc w:val="center"/>
        <w:tblBorders>
          <w:top w:val="single" w:sz="4" w:space="0" w:color="auto"/>
          <w:bottom w:val="single" w:sz="4" w:space="0" w:color="auto"/>
        </w:tblBorders>
        <w:tblLook w:val="0400" w:firstRow="0" w:lastRow="0" w:firstColumn="0" w:lastColumn="0" w:noHBand="0" w:noVBand="1"/>
      </w:tblPr>
      <w:tblGrid>
        <w:gridCol w:w="4104"/>
        <w:gridCol w:w="584"/>
        <w:gridCol w:w="604"/>
        <w:gridCol w:w="519"/>
        <w:gridCol w:w="567"/>
        <w:gridCol w:w="567"/>
        <w:gridCol w:w="567"/>
        <w:gridCol w:w="709"/>
        <w:gridCol w:w="567"/>
      </w:tblGrid>
      <w:tr w:rsidR="003A257B" w:rsidRPr="0072043F" w14:paraId="6CB7B5E1" w14:textId="77777777" w:rsidTr="003A257B">
        <w:trPr>
          <w:trHeight w:val="315"/>
          <w:jc w:val="center"/>
        </w:trPr>
        <w:tc>
          <w:tcPr>
            <w:tcW w:w="4104" w:type="dxa"/>
            <w:vMerge w:val="restart"/>
            <w:tcBorders>
              <w:top w:val="single" w:sz="4" w:space="0" w:color="auto"/>
              <w:bottom w:val="nil"/>
            </w:tcBorders>
            <w:shd w:val="clear" w:color="auto" w:fill="D9E2F3"/>
            <w:tcMar>
              <w:top w:w="0" w:type="dxa"/>
              <w:left w:w="45" w:type="dxa"/>
              <w:bottom w:w="0" w:type="dxa"/>
              <w:right w:w="45" w:type="dxa"/>
            </w:tcMar>
            <w:vAlign w:val="center"/>
            <w:hideMark/>
          </w:tcPr>
          <w:p w14:paraId="457BD96B" w14:textId="77777777" w:rsidR="003A257B" w:rsidRPr="00AA73EC" w:rsidRDefault="003A257B">
            <w:pPr>
              <w:spacing w:after="0" w:line="240" w:lineRule="auto"/>
              <w:jc w:val="center"/>
              <w:rPr>
                <w:rFonts w:ascii="Times New Roman" w:hAnsi="Times New Roman" w:cs="Times New Roman"/>
                <w:b/>
              </w:rPr>
            </w:pPr>
            <w:r w:rsidRPr="00AA73EC">
              <w:rPr>
                <w:rFonts w:ascii="Times New Roman" w:hAnsi="Times New Roman" w:cs="Times New Roman"/>
                <w:b/>
              </w:rPr>
              <w:t>Atividades</w:t>
            </w:r>
          </w:p>
        </w:tc>
        <w:tc>
          <w:tcPr>
            <w:tcW w:w="584" w:type="dxa"/>
            <w:gridSpan w:val="2"/>
            <w:tcBorders>
              <w:top w:val="single" w:sz="4" w:space="0" w:color="auto"/>
              <w:bottom w:val="nil"/>
            </w:tcBorders>
            <w:shd w:val="clear" w:color="auto" w:fill="D9E2F3"/>
            <w:tcMar>
              <w:top w:w="0" w:type="dxa"/>
              <w:left w:w="45" w:type="dxa"/>
              <w:bottom w:w="0" w:type="dxa"/>
              <w:right w:w="45" w:type="dxa"/>
            </w:tcMar>
            <w:vAlign w:val="center"/>
            <w:hideMark/>
          </w:tcPr>
          <w:p w14:paraId="3B50C7AC" w14:textId="77777777" w:rsidR="003A257B" w:rsidRPr="007C4400" w:rsidRDefault="003A257B">
            <w:pPr>
              <w:spacing w:after="0" w:line="240" w:lineRule="auto"/>
              <w:jc w:val="center"/>
              <w:rPr>
                <w:rFonts w:ascii="Times New Roman" w:hAnsi="Times New Roman" w:cs="Times New Roman"/>
                <w:b/>
              </w:rPr>
            </w:pPr>
            <w:r w:rsidRPr="007C4400">
              <w:rPr>
                <w:rFonts w:ascii="Times New Roman" w:hAnsi="Times New Roman" w:cs="Times New Roman"/>
                <w:b/>
              </w:rPr>
              <w:t>EMEI 1</w:t>
            </w:r>
          </w:p>
        </w:tc>
        <w:tc>
          <w:tcPr>
            <w:tcW w:w="519" w:type="dxa"/>
            <w:gridSpan w:val="2"/>
            <w:tcBorders>
              <w:top w:val="single" w:sz="4" w:space="0" w:color="auto"/>
              <w:bottom w:val="nil"/>
            </w:tcBorders>
            <w:shd w:val="clear" w:color="auto" w:fill="D9E2F3"/>
            <w:tcMar>
              <w:top w:w="0" w:type="dxa"/>
              <w:left w:w="45" w:type="dxa"/>
              <w:bottom w:w="0" w:type="dxa"/>
              <w:right w:w="45" w:type="dxa"/>
            </w:tcMar>
            <w:vAlign w:val="center"/>
            <w:hideMark/>
          </w:tcPr>
          <w:p w14:paraId="2508D73F" w14:textId="77777777" w:rsidR="003A257B" w:rsidRPr="007C4400" w:rsidRDefault="003A257B">
            <w:pPr>
              <w:spacing w:after="0" w:line="240" w:lineRule="auto"/>
              <w:jc w:val="center"/>
              <w:rPr>
                <w:rFonts w:ascii="Times New Roman" w:hAnsi="Times New Roman" w:cs="Times New Roman"/>
                <w:b/>
                <w:color w:val="000000"/>
              </w:rPr>
            </w:pPr>
            <w:r w:rsidRPr="007C4400">
              <w:rPr>
                <w:rFonts w:ascii="Times New Roman" w:hAnsi="Times New Roman" w:cs="Times New Roman"/>
                <w:b/>
                <w:color w:val="000000"/>
              </w:rPr>
              <w:t>EMEI 2</w:t>
            </w:r>
          </w:p>
        </w:tc>
        <w:tc>
          <w:tcPr>
            <w:tcW w:w="567" w:type="dxa"/>
            <w:gridSpan w:val="2"/>
            <w:tcBorders>
              <w:top w:val="single" w:sz="4" w:space="0" w:color="auto"/>
              <w:bottom w:val="nil"/>
            </w:tcBorders>
            <w:shd w:val="clear" w:color="auto" w:fill="D9E2F3"/>
            <w:tcMar>
              <w:top w:w="0" w:type="dxa"/>
              <w:left w:w="45" w:type="dxa"/>
              <w:bottom w:w="0" w:type="dxa"/>
              <w:right w:w="45" w:type="dxa"/>
            </w:tcMar>
            <w:vAlign w:val="center"/>
            <w:hideMark/>
          </w:tcPr>
          <w:p w14:paraId="5F36437B" w14:textId="77777777" w:rsidR="003A257B" w:rsidRPr="007C4400" w:rsidRDefault="003A257B">
            <w:pPr>
              <w:spacing w:after="0" w:line="240" w:lineRule="auto"/>
              <w:jc w:val="center"/>
              <w:rPr>
                <w:rFonts w:ascii="Times New Roman" w:hAnsi="Times New Roman" w:cs="Times New Roman"/>
                <w:b/>
                <w:color w:val="000000"/>
              </w:rPr>
            </w:pPr>
            <w:r w:rsidRPr="007C4400">
              <w:rPr>
                <w:rFonts w:ascii="Times New Roman" w:hAnsi="Times New Roman" w:cs="Times New Roman"/>
                <w:b/>
                <w:color w:val="000000"/>
              </w:rPr>
              <w:t>EMEI 3</w:t>
            </w:r>
          </w:p>
        </w:tc>
        <w:tc>
          <w:tcPr>
            <w:tcW w:w="709" w:type="dxa"/>
            <w:gridSpan w:val="2"/>
            <w:tcBorders>
              <w:top w:val="single" w:sz="4" w:space="0" w:color="auto"/>
              <w:bottom w:val="nil"/>
            </w:tcBorders>
            <w:shd w:val="clear" w:color="auto" w:fill="D9E2F3"/>
            <w:tcMar>
              <w:top w:w="0" w:type="dxa"/>
              <w:left w:w="45" w:type="dxa"/>
              <w:bottom w:w="0" w:type="dxa"/>
              <w:right w:w="45" w:type="dxa"/>
            </w:tcMar>
            <w:vAlign w:val="center"/>
            <w:hideMark/>
          </w:tcPr>
          <w:p w14:paraId="3FC7BD58" w14:textId="77777777" w:rsidR="003A257B" w:rsidRPr="00B16F79" w:rsidRDefault="003A257B">
            <w:pPr>
              <w:spacing w:after="0" w:line="240" w:lineRule="auto"/>
              <w:jc w:val="center"/>
              <w:rPr>
                <w:rFonts w:ascii="Times New Roman" w:hAnsi="Times New Roman" w:cs="Times New Roman"/>
                <w:b/>
              </w:rPr>
            </w:pPr>
            <w:r w:rsidRPr="00B16F79">
              <w:rPr>
                <w:rFonts w:ascii="Times New Roman" w:hAnsi="Times New Roman" w:cs="Times New Roman"/>
                <w:b/>
              </w:rPr>
              <w:t>Total</w:t>
            </w:r>
          </w:p>
        </w:tc>
      </w:tr>
      <w:tr w:rsidR="003A257B" w:rsidRPr="0072043F" w14:paraId="362C489E" w14:textId="77777777" w:rsidTr="003A257B">
        <w:trPr>
          <w:trHeight w:val="315"/>
          <w:jc w:val="center"/>
        </w:trPr>
        <w:tc>
          <w:tcPr>
            <w:tcW w:w="0" w:type="auto"/>
            <w:vMerge/>
            <w:tcBorders>
              <w:top w:val="nil"/>
              <w:bottom w:val="single" w:sz="4" w:space="0" w:color="auto"/>
            </w:tcBorders>
            <w:vAlign w:val="center"/>
            <w:hideMark/>
          </w:tcPr>
          <w:p w14:paraId="5EC95B91" w14:textId="77777777" w:rsidR="003A257B" w:rsidRPr="00B16F79" w:rsidRDefault="003A257B">
            <w:pPr>
              <w:spacing w:after="0"/>
              <w:rPr>
                <w:rFonts w:ascii="Times New Roman" w:hAnsi="Times New Roman" w:cs="Times New Roman"/>
                <w:b/>
              </w:rPr>
            </w:pPr>
          </w:p>
        </w:tc>
        <w:tc>
          <w:tcPr>
            <w:tcW w:w="584" w:type="dxa"/>
            <w:tcBorders>
              <w:top w:val="nil"/>
              <w:bottom w:val="single" w:sz="4" w:space="0" w:color="auto"/>
            </w:tcBorders>
            <w:shd w:val="clear" w:color="auto" w:fill="D9E2F3"/>
            <w:tcMar>
              <w:top w:w="0" w:type="dxa"/>
              <w:left w:w="45" w:type="dxa"/>
              <w:bottom w:w="0" w:type="dxa"/>
              <w:right w:w="45" w:type="dxa"/>
            </w:tcMar>
            <w:vAlign w:val="center"/>
            <w:hideMark/>
          </w:tcPr>
          <w:p w14:paraId="6DCAB9FE" w14:textId="77777777" w:rsidR="003A257B" w:rsidRPr="00B16F79" w:rsidRDefault="003A257B">
            <w:pPr>
              <w:spacing w:after="0" w:line="240" w:lineRule="auto"/>
              <w:jc w:val="center"/>
              <w:rPr>
                <w:rFonts w:ascii="Times New Roman" w:hAnsi="Times New Roman" w:cs="Times New Roman"/>
                <w:b/>
              </w:rPr>
            </w:pPr>
            <w:r w:rsidRPr="00B16F79">
              <w:rPr>
                <w:rFonts w:ascii="Times New Roman" w:hAnsi="Times New Roman" w:cs="Times New Roman"/>
                <w:b/>
              </w:rPr>
              <w:t>Nº</w:t>
            </w:r>
          </w:p>
        </w:tc>
        <w:tc>
          <w:tcPr>
            <w:tcW w:w="604" w:type="dxa"/>
            <w:tcBorders>
              <w:top w:val="nil"/>
              <w:bottom w:val="single" w:sz="4" w:space="0" w:color="auto"/>
            </w:tcBorders>
            <w:shd w:val="clear" w:color="auto" w:fill="D9E2F3"/>
            <w:tcMar>
              <w:top w:w="0" w:type="dxa"/>
              <w:left w:w="45" w:type="dxa"/>
              <w:bottom w:w="0" w:type="dxa"/>
              <w:right w:w="45" w:type="dxa"/>
            </w:tcMar>
            <w:vAlign w:val="center"/>
            <w:hideMark/>
          </w:tcPr>
          <w:p w14:paraId="154E29D5" w14:textId="77777777" w:rsidR="003A257B" w:rsidRPr="00B16F79" w:rsidRDefault="003A257B">
            <w:pPr>
              <w:spacing w:after="0" w:line="240" w:lineRule="auto"/>
              <w:jc w:val="center"/>
              <w:rPr>
                <w:rFonts w:ascii="Times New Roman" w:hAnsi="Times New Roman" w:cs="Times New Roman"/>
                <w:b/>
              </w:rPr>
            </w:pPr>
            <w:r w:rsidRPr="00B16F79">
              <w:rPr>
                <w:rFonts w:ascii="Times New Roman" w:hAnsi="Times New Roman" w:cs="Times New Roman"/>
                <w:b/>
              </w:rPr>
              <w:t>%</w:t>
            </w:r>
          </w:p>
        </w:tc>
        <w:tc>
          <w:tcPr>
            <w:tcW w:w="519" w:type="dxa"/>
            <w:tcBorders>
              <w:top w:val="nil"/>
              <w:bottom w:val="single" w:sz="4" w:space="0" w:color="auto"/>
            </w:tcBorders>
            <w:shd w:val="clear" w:color="auto" w:fill="D9E2F3"/>
            <w:tcMar>
              <w:top w:w="0" w:type="dxa"/>
              <w:left w:w="45" w:type="dxa"/>
              <w:bottom w:w="0" w:type="dxa"/>
              <w:right w:w="45" w:type="dxa"/>
            </w:tcMar>
            <w:vAlign w:val="center"/>
            <w:hideMark/>
          </w:tcPr>
          <w:p w14:paraId="72A77ADC" w14:textId="77777777" w:rsidR="003A257B" w:rsidRPr="00B16F79" w:rsidRDefault="003A257B">
            <w:pPr>
              <w:spacing w:after="0" w:line="240" w:lineRule="auto"/>
              <w:jc w:val="center"/>
              <w:rPr>
                <w:rFonts w:ascii="Times New Roman" w:hAnsi="Times New Roman" w:cs="Times New Roman"/>
                <w:b/>
              </w:rPr>
            </w:pPr>
            <w:r w:rsidRPr="00B16F79">
              <w:rPr>
                <w:rFonts w:ascii="Times New Roman" w:hAnsi="Times New Roman" w:cs="Times New Roman"/>
                <w:b/>
              </w:rPr>
              <w:t>Nº</w:t>
            </w:r>
          </w:p>
        </w:tc>
        <w:tc>
          <w:tcPr>
            <w:tcW w:w="567" w:type="dxa"/>
            <w:tcBorders>
              <w:top w:val="nil"/>
              <w:bottom w:val="single" w:sz="4" w:space="0" w:color="auto"/>
            </w:tcBorders>
            <w:shd w:val="clear" w:color="auto" w:fill="D9E2F3"/>
            <w:tcMar>
              <w:top w:w="0" w:type="dxa"/>
              <w:left w:w="45" w:type="dxa"/>
              <w:bottom w:w="0" w:type="dxa"/>
              <w:right w:w="45" w:type="dxa"/>
            </w:tcMar>
            <w:vAlign w:val="center"/>
            <w:hideMark/>
          </w:tcPr>
          <w:p w14:paraId="1E2149C0" w14:textId="77777777" w:rsidR="003A257B" w:rsidRPr="00B16F79" w:rsidRDefault="003A257B">
            <w:pPr>
              <w:spacing w:after="0" w:line="240" w:lineRule="auto"/>
              <w:jc w:val="center"/>
              <w:rPr>
                <w:rFonts w:ascii="Times New Roman" w:hAnsi="Times New Roman" w:cs="Times New Roman"/>
                <w:b/>
              </w:rPr>
            </w:pPr>
            <w:r w:rsidRPr="00B16F79">
              <w:rPr>
                <w:rFonts w:ascii="Times New Roman" w:hAnsi="Times New Roman" w:cs="Times New Roman"/>
                <w:b/>
              </w:rPr>
              <w:t>%</w:t>
            </w:r>
          </w:p>
        </w:tc>
        <w:tc>
          <w:tcPr>
            <w:tcW w:w="567" w:type="dxa"/>
            <w:tcBorders>
              <w:top w:val="nil"/>
              <w:bottom w:val="single" w:sz="4" w:space="0" w:color="auto"/>
            </w:tcBorders>
            <w:shd w:val="clear" w:color="auto" w:fill="D9E2F3"/>
            <w:tcMar>
              <w:top w:w="0" w:type="dxa"/>
              <w:left w:w="45" w:type="dxa"/>
              <w:bottom w:w="0" w:type="dxa"/>
              <w:right w:w="45" w:type="dxa"/>
            </w:tcMar>
            <w:vAlign w:val="center"/>
            <w:hideMark/>
          </w:tcPr>
          <w:p w14:paraId="7E172017" w14:textId="77777777" w:rsidR="003A257B" w:rsidRPr="00B16F79" w:rsidRDefault="003A257B">
            <w:pPr>
              <w:spacing w:after="0" w:line="240" w:lineRule="auto"/>
              <w:jc w:val="center"/>
              <w:rPr>
                <w:rFonts w:ascii="Times New Roman" w:hAnsi="Times New Roman" w:cs="Times New Roman"/>
                <w:b/>
              </w:rPr>
            </w:pPr>
            <w:r w:rsidRPr="00B16F79">
              <w:rPr>
                <w:rFonts w:ascii="Times New Roman" w:hAnsi="Times New Roman" w:cs="Times New Roman"/>
                <w:b/>
              </w:rPr>
              <w:t>Nº</w:t>
            </w:r>
          </w:p>
        </w:tc>
        <w:tc>
          <w:tcPr>
            <w:tcW w:w="567" w:type="dxa"/>
            <w:tcBorders>
              <w:top w:val="nil"/>
              <w:bottom w:val="single" w:sz="4" w:space="0" w:color="auto"/>
            </w:tcBorders>
            <w:shd w:val="clear" w:color="auto" w:fill="D9E2F3"/>
            <w:tcMar>
              <w:top w:w="0" w:type="dxa"/>
              <w:left w:w="45" w:type="dxa"/>
              <w:bottom w:w="0" w:type="dxa"/>
              <w:right w:w="45" w:type="dxa"/>
            </w:tcMar>
            <w:vAlign w:val="center"/>
            <w:hideMark/>
          </w:tcPr>
          <w:p w14:paraId="58370E49" w14:textId="77777777" w:rsidR="003A257B" w:rsidRPr="00B16F79" w:rsidRDefault="003A257B">
            <w:pPr>
              <w:spacing w:after="0" w:line="240" w:lineRule="auto"/>
              <w:jc w:val="center"/>
              <w:rPr>
                <w:rFonts w:ascii="Times New Roman" w:hAnsi="Times New Roman" w:cs="Times New Roman"/>
                <w:b/>
              </w:rPr>
            </w:pPr>
            <w:r w:rsidRPr="00B16F79">
              <w:rPr>
                <w:rFonts w:ascii="Times New Roman" w:hAnsi="Times New Roman" w:cs="Times New Roman"/>
                <w:b/>
              </w:rPr>
              <w:t>%</w:t>
            </w:r>
          </w:p>
        </w:tc>
        <w:tc>
          <w:tcPr>
            <w:tcW w:w="709" w:type="dxa"/>
            <w:tcBorders>
              <w:top w:val="nil"/>
              <w:bottom w:val="single" w:sz="4" w:space="0" w:color="auto"/>
            </w:tcBorders>
            <w:shd w:val="clear" w:color="auto" w:fill="D9E2F3"/>
            <w:tcMar>
              <w:top w:w="0" w:type="dxa"/>
              <w:left w:w="45" w:type="dxa"/>
              <w:bottom w:w="0" w:type="dxa"/>
              <w:right w:w="45" w:type="dxa"/>
            </w:tcMar>
            <w:vAlign w:val="center"/>
            <w:hideMark/>
          </w:tcPr>
          <w:p w14:paraId="532BF124" w14:textId="77777777" w:rsidR="003A257B" w:rsidRPr="00B16F79" w:rsidRDefault="003A257B">
            <w:pPr>
              <w:spacing w:after="0" w:line="240" w:lineRule="auto"/>
              <w:jc w:val="center"/>
              <w:rPr>
                <w:rFonts w:ascii="Times New Roman" w:hAnsi="Times New Roman" w:cs="Times New Roman"/>
                <w:b/>
              </w:rPr>
            </w:pPr>
            <w:r w:rsidRPr="00B16F79">
              <w:rPr>
                <w:rFonts w:ascii="Times New Roman" w:hAnsi="Times New Roman" w:cs="Times New Roman"/>
                <w:b/>
              </w:rPr>
              <w:t>Nº</w:t>
            </w:r>
          </w:p>
        </w:tc>
        <w:tc>
          <w:tcPr>
            <w:tcW w:w="567" w:type="dxa"/>
            <w:tcBorders>
              <w:top w:val="nil"/>
              <w:bottom w:val="single" w:sz="4" w:space="0" w:color="auto"/>
            </w:tcBorders>
            <w:shd w:val="clear" w:color="auto" w:fill="D9E2F3"/>
            <w:tcMar>
              <w:top w:w="0" w:type="dxa"/>
              <w:left w:w="45" w:type="dxa"/>
              <w:bottom w:w="0" w:type="dxa"/>
              <w:right w:w="45" w:type="dxa"/>
            </w:tcMar>
            <w:vAlign w:val="center"/>
            <w:hideMark/>
          </w:tcPr>
          <w:p w14:paraId="57CEDE20" w14:textId="77777777" w:rsidR="003A257B" w:rsidRPr="00B16F79" w:rsidRDefault="003A257B">
            <w:pPr>
              <w:spacing w:after="0" w:line="240" w:lineRule="auto"/>
              <w:jc w:val="center"/>
              <w:rPr>
                <w:rFonts w:ascii="Times New Roman" w:hAnsi="Times New Roman" w:cs="Times New Roman"/>
                <w:b/>
              </w:rPr>
            </w:pPr>
            <w:r w:rsidRPr="00B16F79">
              <w:rPr>
                <w:rFonts w:ascii="Times New Roman" w:hAnsi="Times New Roman" w:cs="Times New Roman"/>
                <w:b/>
              </w:rPr>
              <w:t>%</w:t>
            </w:r>
          </w:p>
        </w:tc>
      </w:tr>
      <w:tr w:rsidR="003A257B" w:rsidRPr="0072043F" w14:paraId="2E78FD6A" w14:textId="77777777" w:rsidTr="003A257B">
        <w:trPr>
          <w:trHeight w:val="315"/>
          <w:jc w:val="center"/>
        </w:trPr>
        <w:tc>
          <w:tcPr>
            <w:tcW w:w="4104" w:type="dxa"/>
            <w:tcBorders>
              <w:top w:val="single" w:sz="4" w:space="0" w:color="auto"/>
            </w:tcBorders>
            <w:tcMar>
              <w:top w:w="0" w:type="dxa"/>
              <w:left w:w="45" w:type="dxa"/>
              <w:bottom w:w="0" w:type="dxa"/>
              <w:right w:w="45" w:type="dxa"/>
            </w:tcMar>
            <w:vAlign w:val="center"/>
            <w:hideMark/>
          </w:tcPr>
          <w:p w14:paraId="5BEAAAD1" w14:textId="77777777" w:rsidR="003A257B" w:rsidRPr="00AA73EC" w:rsidRDefault="003A257B">
            <w:pPr>
              <w:spacing w:after="0" w:line="240" w:lineRule="auto"/>
              <w:rPr>
                <w:rFonts w:ascii="Times New Roman" w:hAnsi="Times New Roman" w:cs="Times New Roman"/>
              </w:rPr>
            </w:pPr>
            <w:r w:rsidRPr="00AA73EC">
              <w:rPr>
                <w:rFonts w:ascii="Times New Roman" w:hAnsi="Times New Roman" w:cs="Times New Roman"/>
              </w:rPr>
              <w:t>Atividade por escrito a ser realizada pela criança</w:t>
            </w:r>
          </w:p>
        </w:tc>
        <w:tc>
          <w:tcPr>
            <w:tcW w:w="584" w:type="dxa"/>
            <w:tcBorders>
              <w:top w:val="single" w:sz="4" w:space="0" w:color="auto"/>
            </w:tcBorders>
            <w:tcMar>
              <w:top w:w="0" w:type="dxa"/>
              <w:left w:w="40" w:type="dxa"/>
              <w:bottom w:w="0" w:type="dxa"/>
              <w:right w:w="40" w:type="dxa"/>
            </w:tcMar>
            <w:vAlign w:val="bottom"/>
            <w:hideMark/>
          </w:tcPr>
          <w:p w14:paraId="54A7F076" w14:textId="77777777" w:rsidR="003A257B" w:rsidRPr="00B16F79" w:rsidRDefault="003A257B">
            <w:pPr>
              <w:spacing w:after="0" w:line="276" w:lineRule="auto"/>
              <w:jc w:val="center"/>
              <w:rPr>
                <w:rFonts w:ascii="Times New Roman" w:hAnsi="Times New Roman" w:cs="Times New Roman"/>
              </w:rPr>
            </w:pPr>
            <w:r w:rsidRPr="00AA73EC">
              <w:rPr>
                <w:rFonts w:ascii="Times New Roman" w:hAnsi="Times New Roman" w:cs="Times New Roman"/>
              </w:rPr>
              <w:t>3</w:t>
            </w:r>
          </w:p>
        </w:tc>
        <w:tc>
          <w:tcPr>
            <w:tcW w:w="604" w:type="dxa"/>
            <w:tcBorders>
              <w:top w:val="single" w:sz="4" w:space="0" w:color="auto"/>
            </w:tcBorders>
            <w:tcMar>
              <w:top w:w="0" w:type="dxa"/>
              <w:left w:w="40" w:type="dxa"/>
              <w:bottom w:w="0" w:type="dxa"/>
              <w:right w:w="40" w:type="dxa"/>
            </w:tcMar>
            <w:vAlign w:val="center"/>
            <w:hideMark/>
          </w:tcPr>
          <w:p w14:paraId="49C0C538" w14:textId="77777777" w:rsidR="003A257B" w:rsidRPr="00B16F79" w:rsidRDefault="003A257B">
            <w:pPr>
              <w:spacing w:after="0" w:line="276" w:lineRule="auto"/>
              <w:jc w:val="center"/>
              <w:rPr>
                <w:rFonts w:ascii="Times New Roman" w:hAnsi="Times New Roman" w:cs="Times New Roman"/>
              </w:rPr>
            </w:pPr>
            <w:r w:rsidRPr="00B16F79">
              <w:rPr>
                <w:rFonts w:ascii="Times New Roman" w:hAnsi="Times New Roman" w:cs="Times New Roman"/>
              </w:rPr>
              <w:t>19%</w:t>
            </w:r>
          </w:p>
        </w:tc>
        <w:tc>
          <w:tcPr>
            <w:tcW w:w="519" w:type="dxa"/>
            <w:tcBorders>
              <w:top w:val="single" w:sz="4" w:space="0" w:color="auto"/>
            </w:tcBorders>
            <w:tcMar>
              <w:top w:w="0" w:type="dxa"/>
              <w:left w:w="40" w:type="dxa"/>
              <w:bottom w:w="0" w:type="dxa"/>
              <w:right w:w="40" w:type="dxa"/>
            </w:tcMar>
            <w:vAlign w:val="center"/>
            <w:hideMark/>
          </w:tcPr>
          <w:p w14:paraId="035AD3D5" w14:textId="77777777" w:rsidR="003A257B" w:rsidRPr="00B16F79" w:rsidRDefault="003A257B">
            <w:pPr>
              <w:spacing w:after="0" w:line="276" w:lineRule="auto"/>
              <w:jc w:val="center"/>
              <w:rPr>
                <w:rFonts w:ascii="Times New Roman" w:hAnsi="Times New Roman" w:cs="Times New Roman"/>
              </w:rPr>
            </w:pPr>
            <w:r w:rsidRPr="00AA73EC">
              <w:rPr>
                <w:rFonts w:ascii="Times New Roman" w:hAnsi="Times New Roman" w:cs="Times New Roman"/>
              </w:rPr>
              <w:t>1</w:t>
            </w:r>
          </w:p>
        </w:tc>
        <w:tc>
          <w:tcPr>
            <w:tcW w:w="567" w:type="dxa"/>
            <w:tcBorders>
              <w:top w:val="single" w:sz="4" w:space="0" w:color="auto"/>
            </w:tcBorders>
            <w:tcMar>
              <w:top w:w="0" w:type="dxa"/>
              <w:left w:w="40" w:type="dxa"/>
              <w:bottom w:w="0" w:type="dxa"/>
              <w:right w:w="40" w:type="dxa"/>
            </w:tcMar>
            <w:vAlign w:val="center"/>
            <w:hideMark/>
          </w:tcPr>
          <w:p w14:paraId="4E7D47BA" w14:textId="77777777" w:rsidR="003A257B" w:rsidRPr="00B16F79" w:rsidRDefault="003A257B">
            <w:pPr>
              <w:spacing w:after="0" w:line="276" w:lineRule="auto"/>
              <w:jc w:val="center"/>
              <w:rPr>
                <w:rFonts w:ascii="Times New Roman" w:hAnsi="Times New Roman" w:cs="Times New Roman"/>
              </w:rPr>
            </w:pPr>
            <w:r w:rsidRPr="00B16F79">
              <w:rPr>
                <w:rFonts w:ascii="Times New Roman" w:hAnsi="Times New Roman" w:cs="Times New Roman"/>
              </w:rPr>
              <w:t>5%</w:t>
            </w:r>
          </w:p>
        </w:tc>
        <w:tc>
          <w:tcPr>
            <w:tcW w:w="567" w:type="dxa"/>
            <w:tcBorders>
              <w:top w:val="single" w:sz="4" w:space="0" w:color="auto"/>
            </w:tcBorders>
            <w:tcMar>
              <w:top w:w="0" w:type="dxa"/>
              <w:left w:w="40" w:type="dxa"/>
              <w:bottom w:w="0" w:type="dxa"/>
              <w:right w:w="40" w:type="dxa"/>
            </w:tcMar>
            <w:vAlign w:val="center"/>
            <w:hideMark/>
          </w:tcPr>
          <w:p w14:paraId="37359100" w14:textId="77777777" w:rsidR="003A257B" w:rsidRPr="00B16F79" w:rsidRDefault="003A257B">
            <w:pPr>
              <w:spacing w:after="0" w:line="276" w:lineRule="auto"/>
              <w:jc w:val="center"/>
              <w:rPr>
                <w:rFonts w:ascii="Times New Roman" w:hAnsi="Times New Roman" w:cs="Times New Roman"/>
              </w:rPr>
            </w:pPr>
            <w:r w:rsidRPr="00AA73EC">
              <w:rPr>
                <w:rFonts w:ascii="Times New Roman" w:hAnsi="Times New Roman" w:cs="Times New Roman"/>
              </w:rPr>
              <w:t>0</w:t>
            </w:r>
          </w:p>
        </w:tc>
        <w:tc>
          <w:tcPr>
            <w:tcW w:w="567" w:type="dxa"/>
            <w:tcBorders>
              <w:top w:val="single" w:sz="4" w:space="0" w:color="auto"/>
            </w:tcBorders>
            <w:tcMar>
              <w:top w:w="0" w:type="dxa"/>
              <w:left w:w="40" w:type="dxa"/>
              <w:bottom w:w="0" w:type="dxa"/>
              <w:right w:w="40" w:type="dxa"/>
            </w:tcMar>
            <w:vAlign w:val="center"/>
            <w:hideMark/>
          </w:tcPr>
          <w:p w14:paraId="1D086C18" w14:textId="77777777" w:rsidR="003A257B" w:rsidRPr="00B16F79" w:rsidRDefault="003A257B">
            <w:pPr>
              <w:spacing w:after="0" w:line="276" w:lineRule="auto"/>
              <w:jc w:val="center"/>
              <w:rPr>
                <w:rFonts w:ascii="Times New Roman" w:hAnsi="Times New Roman" w:cs="Times New Roman"/>
              </w:rPr>
            </w:pPr>
            <w:r w:rsidRPr="00B16F79">
              <w:rPr>
                <w:rFonts w:ascii="Times New Roman" w:hAnsi="Times New Roman" w:cs="Times New Roman"/>
              </w:rPr>
              <w:t>0%</w:t>
            </w:r>
          </w:p>
        </w:tc>
        <w:tc>
          <w:tcPr>
            <w:tcW w:w="709" w:type="dxa"/>
            <w:tcBorders>
              <w:top w:val="single" w:sz="4" w:space="0" w:color="auto"/>
            </w:tcBorders>
            <w:tcMar>
              <w:top w:w="0" w:type="dxa"/>
              <w:left w:w="40" w:type="dxa"/>
              <w:bottom w:w="0" w:type="dxa"/>
              <w:right w:w="40" w:type="dxa"/>
            </w:tcMar>
            <w:vAlign w:val="bottom"/>
            <w:hideMark/>
          </w:tcPr>
          <w:p w14:paraId="672785F2" w14:textId="77777777" w:rsidR="003A257B" w:rsidRPr="00B16F79" w:rsidRDefault="003A257B">
            <w:pPr>
              <w:spacing w:after="0" w:line="276" w:lineRule="auto"/>
              <w:jc w:val="center"/>
              <w:rPr>
                <w:rFonts w:ascii="Times New Roman" w:hAnsi="Times New Roman" w:cs="Times New Roman"/>
              </w:rPr>
            </w:pPr>
            <w:r w:rsidRPr="00AA73EC">
              <w:rPr>
                <w:rFonts w:ascii="Times New Roman" w:hAnsi="Times New Roman" w:cs="Times New Roman"/>
              </w:rPr>
              <w:t>4</w:t>
            </w:r>
          </w:p>
        </w:tc>
        <w:tc>
          <w:tcPr>
            <w:tcW w:w="567" w:type="dxa"/>
            <w:tcBorders>
              <w:top w:val="single" w:sz="4" w:space="0" w:color="auto"/>
            </w:tcBorders>
            <w:tcMar>
              <w:top w:w="0" w:type="dxa"/>
              <w:left w:w="40" w:type="dxa"/>
              <w:bottom w:w="0" w:type="dxa"/>
              <w:right w:w="40" w:type="dxa"/>
            </w:tcMar>
            <w:vAlign w:val="center"/>
            <w:hideMark/>
          </w:tcPr>
          <w:p w14:paraId="724A7BB7" w14:textId="77777777" w:rsidR="003A257B" w:rsidRPr="00B16F79" w:rsidRDefault="003A257B">
            <w:pPr>
              <w:spacing w:after="0" w:line="276" w:lineRule="auto"/>
              <w:jc w:val="center"/>
              <w:rPr>
                <w:rFonts w:ascii="Times New Roman" w:hAnsi="Times New Roman" w:cs="Times New Roman"/>
              </w:rPr>
            </w:pPr>
            <w:r w:rsidRPr="00B16F79">
              <w:rPr>
                <w:rFonts w:ascii="Times New Roman" w:hAnsi="Times New Roman" w:cs="Times New Roman"/>
              </w:rPr>
              <w:t>10%</w:t>
            </w:r>
          </w:p>
        </w:tc>
      </w:tr>
      <w:tr w:rsidR="003A257B" w:rsidRPr="0072043F" w14:paraId="47773232" w14:textId="77777777" w:rsidTr="003A257B">
        <w:trPr>
          <w:trHeight w:val="315"/>
          <w:jc w:val="center"/>
        </w:trPr>
        <w:tc>
          <w:tcPr>
            <w:tcW w:w="4104" w:type="dxa"/>
            <w:tcMar>
              <w:top w:w="0" w:type="dxa"/>
              <w:left w:w="45" w:type="dxa"/>
              <w:bottom w:w="0" w:type="dxa"/>
              <w:right w:w="45" w:type="dxa"/>
            </w:tcMar>
            <w:vAlign w:val="center"/>
            <w:hideMark/>
          </w:tcPr>
          <w:p w14:paraId="729E8E91" w14:textId="77777777" w:rsidR="003A257B" w:rsidRPr="007C4400" w:rsidRDefault="003A257B">
            <w:pPr>
              <w:spacing w:after="0" w:line="240" w:lineRule="auto"/>
              <w:rPr>
                <w:rFonts w:ascii="Times New Roman" w:hAnsi="Times New Roman" w:cs="Times New Roman"/>
              </w:rPr>
            </w:pPr>
            <w:r w:rsidRPr="00AA73EC">
              <w:rPr>
                <w:rFonts w:ascii="Times New Roman" w:hAnsi="Times New Roman" w:cs="Times New Roman"/>
              </w:rPr>
              <w:t>Instruções por escrito de atividades para os familiares realizarem com a criança</w:t>
            </w:r>
          </w:p>
        </w:tc>
        <w:tc>
          <w:tcPr>
            <w:tcW w:w="584" w:type="dxa"/>
            <w:tcMar>
              <w:top w:w="0" w:type="dxa"/>
              <w:left w:w="40" w:type="dxa"/>
              <w:bottom w:w="0" w:type="dxa"/>
              <w:right w:w="40" w:type="dxa"/>
            </w:tcMar>
            <w:vAlign w:val="bottom"/>
            <w:hideMark/>
          </w:tcPr>
          <w:p w14:paraId="47D04052" w14:textId="77777777" w:rsidR="003A257B" w:rsidRPr="00B16F79" w:rsidRDefault="003A257B">
            <w:pPr>
              <w:spacing w:after="0" w:line="276" w:lineRule="auto"/>
              <w:jc w:val="center"/>
              <w:rPr>
                <w:rFonts w:ascii="Times New Roman" w:hAnsi="Times New Roman" w:cs="Times New Roman"/>
              </w:rPr>
            </w:pPr>
            <w:r w:rsidRPr="007C4400">
              <w:rPr>
                <w:rFonts w:ascii="Times New Roman" w:hAnsi="Times New Roman" w:cs="Times New Roman"/>
              </w:rPr>
              <w:t>2</w:t>
            </w:r>
          </w:p>
        </w:tc>
        <w:tc>
          <w:tcPr>
            <w:tcW w:w="604" w:type="dxa"/>
            <w:tcMar>
              <w:top w:w="0" w:type="dxa"/>
              <w:left w:w="40" w:type="dxa"/>
              <w:bottom w:w="0" w:type="dxa"/>
              <w:right w:w="40" w:type="dxa"/>
            </w:tcMar>
            <w:vAlign w:val="center"/>
            <w:hideMark/>
          </w:tcPr>
          <w:p w14:paraId="1B405625" w14:textId="77777777" w:rsidR="003A257B" w:rsidRPr="00B16F79" w:rsidRDefault="003A257B">
            <w:pPr>
              <w:spacing w:after="0" w:line="276" w:lineRule="auto"/>
              <w:jc w:val="center"/>
              <w:rPr>
                <w:rFonts w:ascii="Times New Roman" w:hAnsi="Times New Roman" w:cs="Times New Roman"/>
              </w:rPr>
            </w:pPr>
            <w:r w:rsidRPr="00B16F79">
              <w:rPr>
                <w:rFonts w:ascii="Times New Roman" w:hAnsi="Times New Roman" w:cs="Times New Roman"/>
              </w:rPr>
              <w:t>13%</w:t>
            </w:r>
          </w:p>
        </w:tc>
        <w:tc>
          <w:tcPr>
            <w:tcW w:w="519" w:type="dxa"/>
            <w:tcMar>
              <w:top w:w="0" w:type="dxa"/>
              <w:left w:w="40" w:type="dxa"/>
              <w:bottom w:w="0" w:type="dxa"/>
              <w:right w:w="40" w:type="dxa"/>
            </w:tcMar>
            <w:vAlign w:val="center"/>
            <w:hideMark/>
          </w:tcPr>
          <w:p w14:paraId="0E358071" w14:textId="77777777" w:rsidR="003A257B" w:rsidRPr="00B16F79" w:rsidRDefault="003A257B">
            <w:pPr>
              <w:spacing w:after="0" w:line="276" w:lineRule="auto"/>
              <w:jc w:val="center"/>
              <w:rPr>
                <w:rFonts w:ascii="Times New Roman" w:hAnsi="Times New Roman" w:cs="Times New Roman"/>
              </w:rPr>
            </w:pPr>
            <w:r w:rsidRPr="00AA73EC">
              <w:rPr>
                <w:rFonts w:ascii="Times New Roman" w:hAnsi="Times New Roman" w:cs="Times New Roman"/>
              </w:rPr>
              <w:t>3</w:t>
            </w:r>
          </w:p>
        </w:tc>
        <w:tc>
          <w:tcPr>
            <w:tcW w:w="567" w:type="dxa"/>
            <w:tcMar>
              <w:top w:w="0" w:type="dxa"/>
              <w:left w:w="40" w:type="dxa"/>
              <w:bottom w:w="0" w:type="dxa"/>
              <w:right w:w="40" w:type="dxa"/>
            </w:tcMar>
            <w:vAlign w:val="center"/>
            <w:hideMark/>
          </w:tcPr>
          <w:p w14:paraId="358D2EF7" w14:textId="77777777" w:rsidR="003A257B" w:rsidRPr="00B16F79" w:rsidRDefault="003A257B">
            <w:pPr>
              <w:spacing w:after="0" w:line="276" w:lineRule="auto"/>
              <w:jc w:val="center"/>
              <w:rPr>
                <w:rFonts w:ascii="Times New Roman" w:hAnsi="Times New Roman" w:cs="Times New Roman"/>
              </w:rPr>
            </w:pPr>
            <w:r w:rsidRPr="00B16F79">
              <w:rPr>
                <w:rFonts w:ascii="Times New Roman" w:hAnsi="Times New Roman" w:cs="Times New Roman"/>
              </w:rPr>
              <w:t>15%</w:t>
            </w:r>
          </w:p>
        </w:tc>
        <w:tc>
          <w:tcPr>
            <w:tcW w:w="567" w:type="dxa"/>
            <w:tcMar>
              <w:top w:w="0" w:type="dxa"/>
              <w:left w:w="40" w:type="dxa"/>
              <w:bottom w:w="0" w:type="dxa"/>
              <w:right w:w="40" w:type="dxa"/>
            </w:tcMar>
            <w:vAlign w:val="center"/>
            <w:hideMark/>
          </w:tcPr>
          <w:p w14:paraId="044F9140" w14:textId="77777777" w:rsidR="003A257B" w:rsidRPr="00B16F79" w:rsidRDefault="003A257B">
            <w:pPr>
              <w:spacing w:after="0" w:line="276" w:lineRule="auto"/>
              <w:jc w:val="center"/>
              <w:rPr>
                <w:rFonts w:ascii="Times New Roman" w:hAnsi="Times New Roman" w:cs="Times New Roman"/>
              </w:rPr>
            </w:pPr>
            <w:r w:rsidRPr="00AA73EC">
              <w:rPr>
                <w:rFonts w:ascii="Times New Roman" w:hAnsi="Times New Roman" w:cs="Times New Roman"/>
              </w:rPr>
              <w:t>1</w:t>
            </w:r>
          </w:p>
        </w:tc>
        <w:tc>
          <w:tcPr>
            <w:tcW w:w="567" w:type="dxa"/>
            <w:tcMar>
              <w:top w:w="0" w:type="dxa"/>
              <w:left w:w="40" w:type="dxa"/>
              <w:bottom w:w="0" w:type="dxa"/>
              <w:right w:w="40" w:type="dxa"/>
            </w:tcMar>
            <w:vAlign w:val="center"/>
            <w:hideMark/>
          </w:tcPr>
          <w:p w14:paraId="7B83FDB7" w14:textId="77777777" w:rsidR="003A257B" w:rsidRPr="00B16F79" w:rsidRDefault="003A257B">
            <w:pPr>
              <w:spacing w:after="0" w:line="276" w:lineRule="auto"/>
              <w:jc w:val="center"/>
              <w:rPr>
                <w:rFonts w:ascii="Times New Roman" w:hAnsi="Times New Roman" w:cs="Times New Roman"/>
              </w:rPr>
            </w:pPr>
            <w:r w:rsidRPr="00B16F79">
              <w:rPr>
                <w:rFonts w:ascii="Times New Roman" w:hAnsi="Times New Roman" w:cs="Times New Roman"/>
              </w:rPr>
              <w:t>17%</w:t>
            </w:r>
          </w:p>
        </w:tc>
        <w:tc>
          <w:tcPr>
            <w:tcW w:w="709" w:type="dxa"/>
            <w:tcMar>
              <w:top w:w="0" w:type="dxa"/>
              <w:left w:w="40" w:type="dxa"/>
              <w:bottom w:w="0" w:type="dxa"/>
              <w:right w:w="40" w:type="dxa"/>
            </w:tcMar>
            <w:vAlign w:val="bottom"/>
            <w:hideMark/>
          </w:tcPr>
          <w:p w14:paraId="11A961E6" w14:textId="77777777" w:rsidR="003A257B" w:rsidRPr="00B16F79" w:rsidRDefault="003A257B">
            <w:pPr>
              <w:spacing w:after="0" w:line="276" w:lineRule="auto"/>
              <w:jc w:val="center"/>
              <w:rPr>
                <w:rFonts w:ascii="Times New Roman" w:hAnsi="Times New Roman" w:cs="Times New Roman"/>
              </w:rPr>
            </w:pPr>
            <w:r w:rsidRPr="00AA73EC">
              <w:rPr>
                <w:rFonts w:ascii="Times New Roman" w:hAnsi="Times New Roman" w:cs="Times New Roman"/>
              </w:rPr>
              <w:t>6</w:t>
            </w:r>
          </w:p>
        </w:tc>
        <w:tc>
          <w:tcPr>
            <w:tcW w:w="567" w:type="dxa"/>
            <w:tcMar>
              <w:top w:w="0" w:type="dxa"/>
              <w:left w:w="40" w:type="dxa"/>
              <w:bottom w:w="0" w:type="dxa"/>
              <w:right w:w="40" w:type="dxa"/>
            </w:tcMar>
            <w:vAlign w:val="center"/>
            <w:hideMark/>
          </w:tcPr>
          <w:p w14:paraId="2A1D7751" w14:textId="77777777" w:rsidR="003A257B" w:rsidRPr="00B16F79" w:rsidRDefault="003A257B">
            <w:pPr>
              <w:spacing w:after="0" w:line="276" w:lineRule="auto"/>
              <w:jc w:val="center"/>
              <w:rPr>
                <w:rFonts w:ascii="Times New Roman" w:hAnsi="Times New Roman" w:cs="Times New Roman"/>
              </w:rPr>
            </w:pPr>
            <w:r w:rsidRPr="00B16F79">
              <w:rPr>
                <w:rFonts w:ascii="Times New Roman" w:hAnsi="Times New Roman" w:cs="Times New Roman"/>
              </w:rPr>
              <w:t>14%</w:t>
            </w:r>
          </w:p>
        </w:tc>
      </w:tr>
      <w:tr w:rsidR="003A257B" w:rsidRPr="0072043F" w14:paraId="62592B1E" w14:textId="77777777" w:rsidTr="003A257B">
        <w:trPr>
          <w:trHeight w:val="315"/>
          <w:jc w:val="center"/>
        </w:trPr>
        <w:tc>
          <w:tcPr>
            <w:tcW w:w="4104" w:type="dxa"/>
            <w:tcMar>
              <w:top w:w="0" w:type="dxa"/>
              <w:left w:w="45" w:type="dxa"/>
              <w:bottom w:w="0" w:type="dxa"/>
              <w:right w:w="45" w:type="dxa"/>
            </w:tcMar>
            <w:vAlign w:val="center"/>
            <w:hideMark/>
          </w:tcPr>
          <w:p w14:paraId="42CD84DA" w14:textId="77777777" w:rsidR="003A257B" w:rsidRPr="00AA73EC" w:rsidRDefault="003A257B">
            <w:pPr>
              <w:spacing w:after="0" w:line="240" w:lineRule="auto"/>
              <w:rPr>
                <w:rFonts w:ascii="Times New Roman" w:hAnsi="Times New Roman" w:cs="Times New Roman"/>
              </w:rPr>
            </w:pPr>
            <w:r w:rsidRPr="00AA73EC">
              <w:rPr>
                <w:rFonts w:ascii="Times New Roman" w:hAnsi="Times New Roman" w:cs="Times New Roman"/>
              </w:rPr>
              <w:t>Vídeo da equipe do projeto</w:t>
            </w:r>
          </w:p>
        </w:tc>
        <w:tc>
          <w:tcPr>
            <w:tcW w:w="584" w:type="dxa"/>
            <w:tcMar>
              <w:top w:w="0" w:type="dxa"/>
              <w:left w:w="40" w:type="dxa"/>
              <w:bottom w:w="0" w:type="dxa"/>
              <w:right w:w="40" w:type="dxa"/>
            </w:tcMar>
            <w:vAlign w:val="bottom"/>
            <w:hideMark/>
          </w:tcPr>
          <w:p w14:paraId="616E6D1E" w14:textId="77777777" w:rsidR="003A257B" w:rsidRPr="00B16F79" w:rsidRDefault="003A257B">
            <w:pPr>
              <w:spacing w:after="0" w:line="276" w:lineRule="auto"/>
              <w:jc w:val="center"/>
              <w:rPr>
                <w:rFonts w:ascii="Times New Roman" w:hAnsi="Times New Roman" w:cs="Times New Roman"/>
              </w:rPr>
            </w:pPr>
            <w:r w:rsidRPr="00AA73EC">
              <w:rPr>
                <w:rFonts w:ascii="Times New Roman" w:hAnsi="Times New Roman" w:cs="Times New Roman"/>
              </w:rPr>
              <w:t>5</w:t>
            </w:r>
          </w:p>
        </w:tc>
        <w:tc>
          <w:tcPr>
            <w:tcW w:w="604" w:type="dxa"/>
            <w:tcMar>
              <w:top w:w="0" w:type="dxa"/>
              <w:left w:w="40" w:type="dxa"/>
              <w:bottom w:w="0" w:type="dxa"/>
              <w:right w:w="40" w:type="dxa"/>
            </w:tcMar>
            <w:vAlign w:val="center"/>
            <w:hideMark/>
          </w:tcPr>
          <w:p w14:paraId="645D1481" w14:textId="77777777" w:rsidR="003A257B" w:rsidRPr="00B16F79" w:rsidRDefault="003A257B">
            <w:pPr>
              <w:spacing w:after="0" w:line="276" w:lineRule="auto"/>
              <w:jc w:val="center"/>
              <w:rPr>
                <w:rFonts w:ascii="Times New Roman" w:hAnsi="Times New Roman" w:cs="Times New Roman"/>
              </w:rPr>
            </w:pPr>
            <w:r w:rsidRPr="00B16F79">
              <w:rPr>
                <w:rFonts w:ascii="Times New Roman" w:hAnsi="Times New Roman" w:cs="Times New Roman"/>
              </w:rPr>
              <w:t>31%</w:t>
            </w:r>
          </w:p>
        </w:tc>
        <w:tc>
          <w:tcPr>
            <w:tcW w:w="519" w:type="dxa"/>
            <w:tcMar>
              <w:top w:w="0" w:type="dxa"/>
              <w:left w:w="40" w:type="dxa"/>
              <w:bottom w:w="0" w:type="dxa"/>
              <w:right w:w="40" w:type="dxa"/>
            </w:tcMar>
            <w:vAlign w:val="center"/>
            <w:hideMark/>
          </w:tcPr>
          <w:p w14:paraId="61E87553" w14:textId="77777777" w:rsidR="003A257B" w:rsidRPr="00B16F79" w:rsidRDefault="003A257B">
            <w:pPr>
              <w:spacing w:after="0" w:line="276" w:lineRule="auto"/>
              <w:jc w:val="center"/>
              <w:rPr>
                <w:rFonts w:ascii="Times New Roman" w:hAnsi="Times New Roman" w:cs="Times New Roman"/>
              </w:rPr>
            </w:pPr>
            <w:r w:rsidRPr="00AA73EC">
              <w:rPr>
                <w:rFonts w:ascii="Times New Roman" w:hAnsi="Times New Roman" w:cs="Times New Roman"/>
              </w:rPr>
              <w:t>10</w:t>
            </w:r>
          </w:p>
        </w:tc>
        <w:tc>
          <w:tcPr>
            <w:tcW w:w="567" w:type="dxa"/>
            <w:tcMar>
              <w:top w:w="0" w:type="dxa"/>
              <w:left w:w="40" w:type="dxa"/>
              <w:bottom w:w="0" w:type="dxa"/>
              <w:right w:w="40" w:type="dxa"/>
            </w:tcMar>
            <w:vAlign w:val="center"/>
            <w:hideMark/>
          </w:tcPr>
          <w:p w14:paraId="2DE9D08A" w14:textId="77777777" w:rsidR="003A257B" w:rsidRPr="00B16F79" w:rsidRDefault="003A257B">
            <w:pPr>
              <w:spacing w:after="0" w:line="276" w:lineRule="auto"/>
              <w:jc w:val="center"/>
              <w:rPr>
                <w:rFonts w:ascii="Times New Roman" w:hAnsi="Times New Roman" w:cs="Times New Roman"/>
              </w:rPr>
            </w:pPr>
            <w:r w:rsidRPr="00B16F79">
              <w:rPr>
                <w:rFonts w:ascii="Times New Roman" w:hAnsi="Times New Roman" w:cs="Times New Roman"/>
              </w:rPr>
              <w:t>50%</w:t>
            </w:r>
          </w:p>
        </w:tc>
        <w:tc>
          <w:tcPr>
            <w:tcW w:w="567" w:type="dxa"/>
            <w:tcMar>
              <w:top w:w="0" w:type="dxa"/>
              <w:left w:w="40" w:type="dxa"/>
              <w:bottom w:w="0" w:type="dxa"/>
              <w:right w:w="40" w:type="dxa"/>
            </w:tcMar>
            <w:vAlign w:val="center"/>
            <w:hideMark/>
          </w:tcPr>
          <w:p w14:paraId="7DF1FA5F" w14:textId="77777777" w:rsidR="003A257B" w:rsidRPr="00B16F79" w:rsidRDefault="003A257B">
            <w:pPr>
              <w:spacing w:after="0" w:line="276" w:lineRule="auto"/>
              <w:jc w:val="center"/>
              <w:rPr>
                <w:rFonts w:ascii="Times New Roman" w:hAnsi="Times New Roman" w:cs="Times New Roman"/>
              </w:rPr>
            </w:pPr>
            <w:r w:rsidRPr="00AA73EC">
              <w:rPr>
                <w:rFonts w:ascii="Times New Roman" w:hAnsi="Times New Roman" w:cs="Times New Roman"/>
              </w:rPr>
              <w:t>2</w:t>
            </w:r>
          </w:p>
        </w:tc>
        <w:tc>
          <w:tcPr>
            <w:tcW w:w="567" w:type="dxa"/>
            <w:tcMar>
              <w:top w:w="0" w:type="dxa"/>
              <w:left w:w="40" w:type="dxa"/>
              <w:bottom w:w="0" w:type="dxa"/>
              <w:right w:w="40" w:type="dxa"/>
            </w:tcMar>
            <w:vAlign w:val="center"/>
            <w:hideMark/>
          </w:tcPr>
          <w:p w14:paraId="471F1036" w14:textId="77777777" w:rsidR="003A257B" w:rsidRPr="00B16F79" w:rsidRDefault="003A257B">
            <w:pPr>
              <w:spacing w:after="0" w:line="276" w:lineRule="auto"/>
              <w:jc w:val="center"/>
              <w:rPr>
                <w:rFonts w:ascii="Times New Roman" w:hAnsi="Times New Roman" w:cs="Times New Roman"/>
              </w:rPr>
            </w:pPr>
            <w:r w:rsidRPr="00B16F79">
              <w:rPr>
                <w:rFonts w:ascii="Times New Roman" w:hAnsi="Times New Roman" w:cs="Times New Roman"/>
              </w:rPr>
              <w:t>33%</w:t>
            </w:r>
          </w:p>
        </w:tc>
        <w:tc>
          <w:tcPr>
            <w:tcW w:w="709" w:type="dxa"/>
            <w:tcMar>
              <w:top w:w="0" w:type="dxa"/>
              <w:left w:w="40" w:type="dxa"/>
              <w:bottom w:w="0" w:type="dxa"/>
              <w:right w:w="40" w:type="dxa"/>
            </w:tcMar>
            <w:vAlign w:val="bottom"/>
            <w:hideMark/>
          </w:tcPr>
          <w:p w14:paraId="0DBDD1A5" w14:textId="77777777" w:rsidR="003A257B" w:rsidRPr="00B16F79" w:rsidRDefault="003A257B">
            <w:pPr>
              <w:spacing w:after="0" w:line="276" w:lineRule="auto"/>
              <w:jc w:val="center"/>
              <w:rPr>
                <w:rFonts w:ascii="Times New Roman" w:hAnsi="Times New Roman" w:cs="Times New Roman"/>
              </w:rPr>
            </w:pPr>
            <w:r w:rsidRPr="00AA73EC">
              <w:rPr>
                <w:rFonts w:ascii="Times New Roman" w:hAnsi="Times New Roman" w:cs="Times New Roman"/>
              </w:rPr>
              <w:t>17</w:t>
            </w:r>
          </w:p>
        </w:tc>
        <w:tc>
          <w:tcPr>
            <w:tcW w:w="567" w:type="dxa"/>
            <w:tcMar>
              <w:top w:w="0" w:type="dxa"/>
              <w:left w:w="40" w:type="dxa"/>
              <w:bottom w:w="0" w:type="dxa"/>
              <w:right w:w="40" w:type="dxa"/>
            </w:tcMar>
            <w:vAlign w:val="center"/>
            <w:hideMark/>
          </w:tcPr>
          <w:p w14:paraId="46205B3E" w14:textId="77777777" w:rsidR="003A257B" w:rsidRPr="00B16F79" w:rsidRDefault="003A257B">
            <w:pPr>
              <w:spacing w:after="0" w:line="276" w:lineRule="auto"/>
              <w:jc w:val="center"/>
              <w:rPr>
                <w:rFonts w:ascii="Times New Roman" w:hAnsi="Times New Roman" w:cs="Times New Roman"/>
              </w:rPr>
            </w:pPr>
            <w:r w:rsidRPr="00B16F79">
              <w:rPr>
                <w:rFonts w:ascii="Times New Roman" w:hAnsi="Times New Roman" w:cs="Times New Roman"/>
              </w:rPr>
              <w:t>40%</w:t>
            </w:r>
          </w:p>
        </w:tc>
      </w:tr>
      <w:tr w:rsidR="003A257B" w:rsidRPr="0072043F" w14:paraId="0122644F" w14:textId="77777777" w:rsidTr="003A257B">
        <w:trPr>
          <w:trHeight w:val="315"/>
          <w:jc w:val="center"/>
        </w:trPr>
        <w:tc>
          <w:tcPr>
            <w:tcW w:w="4104" w:type="dxa"/>
            <w:tcMar>
              <w:top w:w="0" w:type="dxa"/>
              <w:left w:w="45" w:type="dxa"/>
              <w:bottom w:w="0" w:type="dxa"/>
              <w:right w:w="45" w:type="dxa"/>
            </w:tcMar>
            <w:vAlign w:val="center"/>
            <w:hideMark/>
          </w:tcPr>
          <w:p w14:paraId="11D816B0" w14:textId="77777777" w:rsidR="003A257B" w:rsidRPr="00AA73EC" w:rsidRDefault="003A257B">
            <w:pPr>
              <w:spacing w:after="0" w:line="240" w:lineRule="auto"/>
              <w:rPr>
                <w:rFonts w:ascii="Times New Roman" w:hAnsi="Times New Roman" w:cs="Times New Roman"/>
              </w:rPr>
            </w:pPr>
            <w:r w:rsidRPr="00AA73EC">
              <w:rPr>
                <w:rFonts w:ascii="Times New Roman" w:hAnsi="Times New Roman" w:cs="Times New Roman"/>
              </w:rPr>
              <w:t>Vídeo da internet (feito por outras pessoas)</w:t>
            </w:r>
          </w:p>
        </w:tc>
        <w:tc>
          <w:tcPr>
            <w:tcW w:w="584" w:type="dxa"/>
            <w:tcMar>
              <w:top w:w="0" w:type="dxa"/>
              <w:left w:w="40" w:type="dxa"/>
              <w:bottom w:w="0" w:type="dxa"/>
              <w:right w:w="40" w:type="dxa"/>
            </w:tcMar>
            <w:vAlign w:val="bottom"/>
            <w:hideMark/>
          </w:tcPr>
          <w:p w14:paraId="29EB09EC" w14:textId="77777777" w:rsidR="003A257B" w:rsidRPr="00B16F79" w:rsidRDefault="003A257B">
            <w:pPr>
              <w:spacing w:after="0" w:line="276" w:lineRule="auto"/>
              <w:jc w:val="center"/>
              <w:rPr>
                <w:rFonts w:ascii="Times New Roman" w:hAnsi="Times New Roman" w:cs="Times New Roman"/>
              </w:rPr>
            </w:pPr>
            <w:r w:rsidRPr="00AA73EC">
              <w:rPr>
                <w:rFonts w:ascii="Times New Roman" w:hAnsi="Times New Roman" w:cs="Times New Roman"/>
              </w:rPr>
              <w:t>6</w:t>
            </w:r>
          </w:p>
        </w:tc>
        <w:tc>
          <w:tcPr>
            <w:tcW w:w="604" w:type="dxa"/>
            <w:tcMar>
              <w:top w:w="0" w:type="dxa"/>
              <w:left w:w="40" w:type="dxa"/>
              <w:bottom w:w="0" w:type="dxa"/>
              <w:right w:w="40" w:type="dxa"/>
            </w:tcMar>
            <w:vAlign w:val="center"/>
            <w:hideMark/>
          </w:tcPr>
          <w:p w14:paraId="38E86E1D" w14:textId="77777777" w:rsidR="003A257B" w:rsidRPr="00B16F79" w:rsidRDefault="003A257B">
            <w:pPr>
              <w:spacing w:after="0" w:line="276" w:lineRule="auto"/>
              <w:jc w:val="center"/>
              <w:rPr>
                <w:rFonts w:ascii="Times New Roman" w:hAnsi="Times New Roman" w:cs="Times New Roman"/>
              </w:rPr>
            </w:pPr>
            <w:r w:rsidRPr="00B16F79">
              <w:rPr>
                <w:rFonts w:ascii="Times New Roman" w:hAnsi="Times New Roman" w:cs="Times New Roman"/>
              </w:rPr>
              <w:t>38%</w:t>
            </w:r>
          </w:p>
        </w:tc>
        <w:tc>
          <w:tcPr>
            <w:tcW w:w="519" w:type="dxa"/>
            <w:tcMar>
              <w:top w:w="0" w:type="dxa"/>
              <w:left w:w="40" w:type="dxa"/>
              <w:bottom w:w="0" w:type="dxa"/>
              <w:right w:w="40" w:type="dxa"/>
            </w:tcMar>
            <w:vAlign w:val="center"/>
            <w:hideMark/>
          </w:tcPr>
          <w:p w14:paraId="47D51E09" w14:textId="77777777" w:rsidR="003A257B" w:rsidRPr="00B16F79" w:rsidRDefault="003A257B">
            <w:pPr>
              <w:spacing w:after="0" w:line="276" w:lineRule="auto"/>
              <w:jc w:val="center"/>
              <w:rPr>
                <w:rFonts w:ascii="Times New Roman" w:hAnsi="Times New Roman" w:cs="Times New Roman"/>
              </w:rPr>
            </w:pPr>
            <w:r w:rsidRPr="00AA73EC">
              <w:rPr>
                <w:rFonts w:ascii="Times New Roman" w:hAnsi="Times New Roman" w:cs="Times New Roman"/>
              </w:rPr>
              <w:t>5</w:t>
            </w:r>
          </w:p>
        </w:tc>
        <w:tc>
          <w:tcPr>
            <w:tcW w:w="567" w:type="dxa"/>
            <w:tcMar>
              <w:top w:w="0" w:type="dxa"/>
              <w:left w:w="40" w:type="dxa"/>
              <w:bottom w:w="0" w:type="dxa"/>
              <w:right w:w="40" w:type="dxa"/>
            </w:tcMar>
            <w:vAlign w:val="center"/>
            <w:hideMark/>
          </w:tcPr>
          <w:p w14:paraId="55EE0E65" w14:textId="77777777" w:rsidR="003A257B" w:rsidRPr="00B16F79" w:rsidRDefault="003A257B">
            <w:pPr>
              <w:spacing w:after="0" w:line="276" w:lineRule="auto"/>
              <w:jc w:val="center"/>
              <w:rPr>
                <w:rFonts w:ascii="Times New Roman" w:hAnsi="Times New Roman" w:cs="Times New Roman"/>
              </w:rPr>
            </w:pPr>
            <w:r w:rsidRPr="00B16F79">
              <w:rPr>
                <w:rFonts w:ascii="Times New Roman" w:hAnsi="Times New Roman" w:cs="Times New Roman"/>
              </w:rPr>
              <w:t>25%</w:t>
            </w:r>
          </w:p>
        </w:tc>
        <w:tc>
          <w:tcPr>
            <w:tcW w:w="567" w:type="dxa"/>
            <w:tcMar>
              <w:top w:w="0" w:type="dxa"/>
              <w:left w:w="40" w:type="dxa"/>
              <w:bottom w:w="0" w:type="dxa"/>
              <w:right w:w="40" w:type="dxa"/>
            </w:tcMar>
            <w:vAlign w:val="center"/>
            <w:hideMark/>
          </w:tcPr>
          <w:p w14:paraId="28AB0B57" w14:textId="77777777" w:rsidR="003A257B" w:rsidRPr="00B16F79" w:rsidRDefault="003A257B">
            <w:pPr>
              <w:spacing w:after="0" w:line="276" w:lineRule="auto"/>
              <w:jc w:val="center"/>
              <w:rPr>
                <w:rFonts w:ascii="Times New Roman" w:hAnsi="Times New Roman" w:cs="Times New Roman"/>
              </w:rPr>
            </w:pPr>
            <w:r w:rsidRPr="00AA73EC">
              <w:rPr>
                <w:rFonts w:ascii="Times New Roman" w:hAnsi="Times New Roman" w:cs="Times New Roman"/>
              </w:rPr>
              <w:t>3</w:t>
            </w:r>
          </w:p>
        </w:tc>
        <w:tc>
          <w:tcPr>
            <w:tcW w:w="567" w:type="dxa"/>
            <w:tcMar>
              <w:top w:w="0" w:type="dxa"/>
              <w:left w:w="40" w:type="dxa"/>
              <w:bottom w:w="0" w:type="dxa"/>
              <w:right w:w="40" w:type="dxa"/>
            </w:tcMar>
            <w:vAlign w:val="center"/>
            <w:hideMark/>
          </w:tcPr>
          <w:p w14:paraId="44DEC97E" w14:textId="77777777" w:rsidR="003A257B" w:rsidRPr="00B16F79" w:rsidRDefault="003A257B">
            <w:pPr>
              <w:spacing w:after="0" w:line="276" w:lineRule="auto"/>
              <w:jc w:val="center"/>
              <w:rPr>
                <w:rFonts w:ascii="Times New Roman" w:hAnsi="Times New Roman" w:cs="Times New Roman"/>
              </w:rPr>
            </w:pPr>
            <w:r w:rsidRPr="00B16F79">
              <w:rPr>
                <w:rFonts w:ascii="Times New Roman" w:hAnsi="Times New Roman" w:cs="Times New Roman"/>
              </w:rPr>
              <w:t>50%</w:t>
            </w:r>
          </w:p>
        </w:tc>
        <w:tc>
          <w:tcPr>
            <w:tcW w:w="709" w:type="dxa"/>
            <w:tcMar>
              <w:top w:w="0" w:type="dxa"/>
              <w:left w:w="40" w:type="dxa"/>
              <w:bottom w:w="0" w:type="dxa"/>
              <w:right w:w="40" w:type="dxa"/>
            </w:tcMar>
            <w:vAlign w:val="bottom"/>
            <w:hideMark/>
          </w:tcPr>
          <w:p w14:paraId="31E4CC27" w14:textId="77777777" w:rsidR="003A257B" w:rsidRPr="00B16F79" w:rsidRDefault="003A257B">
            <w:pPr>
              <w:spacing w:after="0" w:line="276" w:lineRule="auto"/>
              <w:jc w:val="center"/>
              <w:rPr>
                <w:rFonts w:ascii="Times New Roman" w:hAnsi="Times New Roman" w:cs="Times New Roman"/>
              </w:rPr>
            </w:pPr>
            <w:r w:rsidRPr="00AA73EC">
              <w:rPr>
                <w:rFonts w:ascii="Times New Roman" w:hAnsi="Times New Roman" w:cs="Times New Roman"/>
              </w:rPr>
              <w:t>14</w:t>
            </w:r>
          </w:p>
        </w:tc>
        <w:tc>
          <w:tcPr>
            <w:tcW w:w="567" w:type="dxa"/>
            <w:tcMar>
              <w:top w:w="0" w:type="dxa"/>
              <w:left w:w="40" w:type="dxa"/>
              <w:bottom w:w="0" w:type="dxa"/>
              <w:right w:w="40" w:type="dxa"/>
            </w:tcMar>
            <w:vAlign w:val="center"/>
            <w:hideMark/>
          </w:tcPr>
          <w:p w14:paraId="3178C4CB" w14:textId="77777777" w:rsidR="003A257B" w:rsidRPr="00B16F79" w:rsidRDefault="003A257B">
            <w:pPr>
              <w:spacing w:after="0" w:line="276" w:lineRule="auto"/>
              <w:jc w:val="center"/>
              <w:rPr>
                <w:rFonts w:ascii="Times New Roman" w:hAnsi="Times New Roman" w:cs="Times New Roman"/>
              </w:rPr>
            </w:pPr>
            <w:r w:rsidRPr="00B16F79">
              <w:rPr>
                <w:rFonts w:ascii="Times New Roman" w:hAnsi="Times New Roman" w:cs="Times New Roman"/>
              </w:rPr>
              <w:t>33%</w:t>
            </w:r>
          </w:p>
        </w:tc>
      </w:tr>
      <w:tr w:rsidR="003A257B" w:rsidRPr="0072043F" w14:paraId="7ABA5D63" w14:textId="77777777" w:rsidTr="003A257B">
        <w:trPr>
          <w:trHeight w:val="315"/>
          <w:jc w:val="center"/>
        </w:trPr>
        <w:tc>
          <w:tcPr>
            <w:tcW w:w="4104" w:type="dxa"/>
            <w:tcMar>
              <w:top w:w="0" w:type="dxa"/>
              <w:left w:w="45" w:type="dxa"/>
              <w:bottom w:w="0" w:type="dxa"/>
              <w:right w:w="45" w:type="dxa"/>
            </w:tcMar>
            <w:vAlign w:val="center"/>
            <w:hideMark/>
          </w:tcPr>
          <w:p w14:paraId="1F6EE5E5" w14:textId="77777777" w:rsidR="003A257B" w:rsidRPr="00AA73EC" w:rsidRDefault="003A257B">
            <w:pPr>
              <w:spacing w:after="0" w:line="240" w:lineRule="auto"/>
              <w:rPr>
                <w:rFonts w:ascii="Times New Roman" w:hAnsi="Times New Roman" w:cs="Times New Roman"/>
              </w:rPr>
            </w:pPr>
            <w:r w:rsidRPr="00AA73EC">
              <w:rPr>
                <w:rFonts w:ascii="Times New Roman" w:hAnsi="Times New Roman" w:cs="Times New Roman"/>
              </w:rPr>
              <w:t>Vídeo do profissional e/ou escola</w:t>
            </w:r>
          </w:p>
        </w:tc>
        <w:tc>
          <w:tcPr>
            <w:tcW w:w="584" w:type="dxa"/>
            <w:tcMar>
              <w:top w:w="0" w:type="dxa"/>
              <w:left w:w="40" w:type="dxa"/>
              <w:bottom w:w="0" w:type="dxa"/>
              <w:right w:w="40" w:type="dxa"/>
            </w:tcMar>
            <w:vAlign w:val="bottom"/>
            <w:hideMark/>
          </w:tcPr>
          <w:p w14:paraId="7C7648B2" w14:textId="77777777" w:rsidR="003A257B" w:rsidRPr="00B16F79" w:rsidRDefault="003A257B">
            <w:pPr>
              <w:spacing w:after="0" w:line="276" w:lineRule="auto"/>
              <w:jc w:val="center"/>
              <w:rPr>
                <w:rFonts w:ascii="Times New Roman" w:hAnsi="Times New Roman" w:cs="Times New Roman"/>
              </w:rPr>
            </w:pPr>
            <w:r w:rsidRPr="00AA73EC">
              <w:rPr>
                <w:rFonts w:ascii="Times New Roman" w:hAnsi="Times New Roman" w:cs="Times New Roman"/>
              </w:rPr>
              <w:t>0</w:t>
            </w:r>
          </w:p>
        </w:tc>
        <w:tc>
          <w:tcPr>
            <w:tcW w:w="604" w:type="dxa"/>
            <w:tcMar>
              <w:top w:w="0" w:type="dxa"/>
              <w:left w:w="40" w:type="dxa"/>
              <w:bottom w:w="0" w:type="dxa"/>
              <w:right w:w="40" w:type="dxa"/>
            </w:tcMar>
            <w:vAlign w:val="center"/>
            <w:hideMark/>
          </w:tcPr>
          <w:p w14:paraId="60CFDD72" w14:textId="77777777" w:rsidR="003A257B" w:rsidRPr="00B16F79" w:rsidRDefault="003A257B">
            <w:pPr>
              <w:spacing w:after="0" w:line="276" w:lineRule="auto"/>
              <w:jc w:val="center"/>
              <w:rPr>
                <w:rFonts w:ascii="Times New Roman" w:hAnsi="Times New Roman" w:cs="Times New Roman"/>
              </w:rPr>
            </w:pPr>
            <w:r w:rsidRPr="00B16F79">
              <w:rPr>
                <w:rFonts w:ascii="Times New Roman" w:hAnsi="Times New Roman" w:cs="Times New Roman"/>
              </w:rPr>
              <w:t>0%</w:t>
            </w:r>
          </w:p>
        </w:tc>
        <w:tc>
          <w:tcPr>
            <w:tcW w:w="519" w:type="dxa"/>
            <w:tcMar>
              <w:top w:w="0" w:type="dxa"/>
              <w:left w:w="40" w:type="dxa"/>
              <w:bottom w:w="0" w:type="dxa"/>
              <w:right w:w="40" w:type="dxa"/>
            </w:tcMar>
            <w:vAlign w:val="center"/>
            <w:hideMark/>
          </w:tcPr>
          <w:p w14:paraId="216F3B8D" w14:textId="77777777" w:rsidR="003A257B" w:rsidRPr="00B16F79" w:rsidRDefault="003A257B">
            <w:pPr>
              <w:spacing w:after="0" w:line="276" w:lineRule="auto"/>
              <w:jc w:val="center"/>
              <w:rPr>
                <w:rFonts w:ascii="Times New Roman" w:hAnsi="Times New Roman" w:cs="Times New Roman"/>
              </w:rPr>
            </w:pPr>
            <w:r w:rsidRPr="00AA73EC">
              <w:rPr>
                <w:rFonts w:ascii="Times New Roman" w:hAnsi="Times New Roman" w:cs="Times New Roman"/>
              </w:rPr>
              <w:t>1</w:t>
            </w:r>
          </w:p>
        </w:tc>
        <w:tc>
          <w:tcPr>
            <w:tcW w:w="567" w:type="dxa"/>
            <w:tcMar>
              <w:top w:w="0" w:type="dxa"/>
              <w:left w:w="40" w:type="dxa"/>
              <w:bottom w:w="0" w:type="dxa"/>
              <w:right w:w="40" w:type="dxa"/>
            </w:tcMar>
            <w:vAlign w:val="center"/>
            <w:hideMark/>
          </w:tcPr>
          <w:p w14:paraId="434C6198" w14:textId="77777777" w:rsidR="003A257B" w:rsidRPr="00B16F79" w:rsidRDefault="003A257B">
            <w:pPr>
              <w:spacing w:after="0" w:line="276" w:lineRule="auto"/>
              <w:jc w:val="center"/>
              <w:rPr>
                <w:rFonts w:ascii="Times New Roman" w:hAnsi="Times New Roman" w:cs="Times New Roman"/>
              </w:rPr>
            </w:pPr>
            <w:r w:rsidRPr="00B16F79">
              <w:rPr>
                <w:rFonts w:ascii="Times New Roman" w:hAnsi="Times New Roman" w:cs="Times New Roman"/>
              </w:rPr>
              <w:t>5%</w:t>
            </w:r>
          </w:p>
        </w:tc>
        <w:tc>
          <w:tcPr>
            <w:tcW w:w="567" w:type="dxa"/>
            <w:tcMar>
              <w:top w:w="0" w:type="dxa"/>
              <w:left w:w="40" w:type="dxa"/>
              <w:bottom w:w="0" w:type="dxa"/>
              <w:right w:w="40" w:type="dxa"/>
            </w:tcMar>
            <w:vAlign w:val="center"/>
            <w:hideMark/>
          </w:tcPr>
          <w:p w14:paraId="6448E819" w14:textId="77777777" w:rsidR="003A257B" w:rsidRPr="00B16F79" w:rsidRDefault="003A257B">
            <w:pPr>
              <w:spacing w:after="0" w:line="276" w:lineRule="auto"/>
              <w:jc w:val="center"/>
              <w:rPr>
                <w:rFonts w:ascii="Times New Roman" w:hAnsi="Times New Roman" w:cs="Times New Roman"/>
              </w:rPr>
            </w:pPr>
            <w:r w:rsidRPr="00AA73EC">
              <w:rPr>
                <w:rFonts w:ascii="Times New Roman" w:hAnsi="Times New Roman" w:cs="Times New Roman"/>
              </w:rPr>
              <w:t>0</w:t>
            </w:r>
          </w:p>
        </w:tc>
        <w:tc>
          <w:tcPr>
            <w:tcW w:w="567" w:type="dxa"/>
            <w:tcMar>
              <w:top w:w="0" w:type="dxa"/>
              <w:left w:w="40" w:type="dxa"/>
              <w:bottom w:w="0" w:type="dxa"/>
              <w:right w:w="40" w:type="dxa"/>
            </w:tcMar>
            <w:vAlign w:val="center"/>
            <w:hideMark/>
          </w:tcPr>
          <w:p w14:paraId="5BFCE5CA" w14:textId="77777777" w:rsidR="003A257B" w:rsidRPr="00B16F79" w:rsidRDefault="003A257B">
            <w:pPr>
              <w:spacing w:after="0" w:line="276" w:lineRule="auto"/>
              <w:jc w:val="center"/>
              <w:rPr>
                <w:rFonts w:ascii="Times New Roman" w:hAnsi="Times New Roman" w:cs="Times New Roman"/>
              </w:rPr>
            </w:pPr>
            <w:r w:rsidRPr="00B16F79">
              <w:rPr>
                <w:rFonts w:ascii="Times New Roman" w:hAnsi="Times New Roman" w:cs="Times New Roman"/>
              </w:rPr>
              <w:t>0%</w:t>
            </w:r>
          </w:p>
        </w:tc>
        <w:tc>
          <w:tcPr>
            <w:tcW w:w="709" w:type="dxa"/>
            <w:tcMar>
              <w:top w:w="0" w:type="dxa"/>
              <w:left w:w="40" w:type="dxa"/>
              <w:bottom w:w="0" w:type="dxa"/>
              <w:right w:w="40" w:type="dxa"/>
            </w:tcMar>
            <w:vAlign w:val="bottom"/>
            <w:hideMark/>
          </w:tcPr>
          <w:p w14:paraId="10086701" w14:textId="77777777" w:rsidR="003A257B" w:rsidRPr="00B16F79" w:rsidRDefault="003A257B">
            <w:pPr>
              <w:spacing w:after="0" w:line="276" w:lineRule="auto"/>
              <w:jc w:val="center"/>
              <w:rPr>
                <w:rFonts w:ascii="Times New Roman" w:hAnsi="Times New Roman" w:cs="Times New Roman"/>
              </w:rPr>
            </w:pPr>
            <w:r w:rsidRPr="00AA73EC">
              <w:rPr>
                <w:rFonts w:ascii="Times New Roman" w:hAnsi="Times New Roman" w:cs="Times New Roman"/>
              </w:rPr>
              <w:t>1</w:t>
            </w:r>
          </w:p>
        </w:tc>
        <w:tc>
          <w:tcPr>
            <w:tcW w:w="567" w:type="dxa"/>
            <w:tcMar>
              <w:top w:w="0" w:type="dxa"/>
              <w:left w:w="40" w:type="dxa"/>
              <w:bottom w:w="0" w:type="dxa"/>
              <w:right w:w="40" w:type="dxa"/>
            </w:tcMar>
            <w:vAlign w:val="center"/>
            <w:hideMark/>
          </w:tcPr>
          <w:p w14:paraId="2D644511" w14:textId="77777777" w:rsidR="003A257B" w:rsidRPr="00B16F79" w:rsidRDefault="003A257B">
            <w:pPr>
              <w:spacing w:after="0" w:line="276" w:lineRule="auto"/>
              <w:jc w:val="center"/>
              <w:rPr>
                <w:rFonts w:ascii="Times New Roman" w:hAnsi="Times New Roman" w:cs="Times New Roman"/>
              </w:rPr>
            </w:pPr>
            <w:r w:rsidRPr="00B16F79">
              <w:rPr>
                <w:rFonts w:ascii="Times New Roman" w:hAnsi="Times New Roman" w:cs="Times New Roman"/>
              </w:rPr>
              <w:t>2%</w:t>
            </w:r>
          </w:p>
        </w:tc>
      </w:tr>
    </w:tbl>
    <w:p w14:paraId="12B21046" w14:textId="7300D3CC" w:rsidR="001D11FC" w:rsidRDefault="003A257B" w:rsidP="00B16F79">
      <w:pPr>
        <w:jc w:val="center"/>
        <w:rPr>
          <w:rFonts w:ascii="Times New Roman" w:hAnsi="Times New Roman"/>
          <w:sz w:val="24"/>
          <w:szCs w:val="24"/>
        </w:rPr>
      </w:pPr>
      <w:r>
        <w:rPr>
          <w:rFonts w:ascii="Times New Roman" w:hAnsi="Times New Roman"/>
        </w:rPr>
        <w:t>Fonte: elaborado pelos autores.</w:t>
      </w:r>
    </w:p>
    <w:p w14:paraId="57573AEE" w14:textId="01CA26CF" w:rsidR="003A257B" w:rsidRDefault="003A257B" w:rsidP="005A6170">
      <w:pPr>
        <w:spacing w:after="0" w:line="360" w:lineRule="auto"/>
        <w:ind w:firstLine="709"/>
        <w:jc w:val="both"/>
        <w:rPr>
          <w:rFonts w:ascii="Times New Roman" w:hAnsi="Times New Roman"/>
          <w:sz w:val="24"/>
          <w:szCs w:val="24"/>
        </w:rPr>
      </w:pPr>
      <w:r>
        <w:rPr>
          <w:rFonts w:ascii="Times New Roman" w:hAnsi="Times New Roman"/>
          <w:sz w:val="24"/>
          <w:szCs w:val="24"/>
        </w:rPr>
        <w:lastRenderedPageBreak/>
        <w:t xml:space="preserve">Nota-se, na Tabela 2, que </w:t>
      </w:r>
      <w:r w:rsidR="001D11FC">
        <w:rPr>
          <w:rFonts w:ascii="Times New Roman" w:hAnsi="Times New Roman"/>
          <w:sz w:val="24"/>
          <w:szCs w:val="24"/>
        </w:rPr>
        <w:t xml:space="preserve">foram mais frequentes a indicação de </w:t>
      </w:r>
      <w:r>
        <w:rPr>
          <w:rFonts w:ascii="Times New Roman" w:hAnsi="Times New Roman"/>
          <w:sz w:val="24"/>
          <w:szCs w:val="24"/>
        </w:rPr>
        <w:t>vídeo da equipe do projeto, bem como o vídeo de internet feito por outras pessoas</w:t>
      </w:r>
      <w:r w:rsidR="001D11FC">
        <w:rPr>
          <w:rFonts w:ascii="Times New Roman" w:hAnsi="Times New Roman"/>
          <w:sz w:val="24"/>
          <w:szCs w:val="24"/>
        </w:rPr>
        <w:t xml:space="preserve">, pelos profissionais da </w:t>
      </w:r>
      <w:r w:rsidR="00EB6F50">
        <w:rPr>
          <w:rFonts w:ascii="Times New Roman" w:hAnsi="Times New Roman"/>
          <w:sz w:val="24"/>
          <w:szCs w:val="24"/>
        </w:rPr>
        <w:t>E</w:t>
      </w:r>
      <w:r w:rsidR="001D11FC">
        <w:rPr>
          <w:rFonts w:ascii="Times New Roman" w:hAnsi="Times New Roman"/>
          <w:sz w:val="24"/>
          <w:szCs w:val="24"/>
        </w:rPr>
        <w:t>ducação</w:t>
      </w:r>
      <w:r w:rsidR="00EB6F50">
        <w:rPr>
          <w:rFonts w:ascii="Times New Roman" w:hAnsi="Times New Roman"/>
          <w:sz w:val="24"/>
          <w:szCs w:val="24"/>
        </w:rPr>
        <w:t xml:space="preserve"> Infantil</w:t>
      </w:r>
      <w:r w:rsidR="001D11FC">
        <w:rPr>
          <w:rFonts w:ascii="Times New Roman" w:hAnsi="Times New Roman"/>
          <w:sz w:val="24"/>
          <w:szCs w:val="24"/>
        </w:rPr>
        <w:t>, como meios de realização das atividades</w:t>
      </w:r>
      <w:r>
        <w:rPr>
          <w:rFonts w:ascii="Times New Roman" w:hAnsi="Times New Roman"/>
          <w:sz w:val="24"/>
          <w:szCs w:val="24"/>
        </w:rPr>
        <w:t>.</w:t>
      </w:r>
    </w:p>
    <w:p w14:paraId="0BBBCC01" w14:textId="433F83AE" w:rsidR="001D11FC" w:rsidRDefault="001D11FC">
      <w:pPr>
        <w:spacing w:after="0" w:line="360" w:lineRule="auto"/>
        <w:ind w:firstLine="709"/>
        <w:jc w:val="both"/>
        <w:rPr>
          <w:rFonts w:ascii="Times New Roman" w:hAnsi="Times New Roman"/>
          <w:sz w:val="24"/>
          <w:szCs w:val="24"/>
        </w:rPr>
      </w:pPr>
      <w:r>
        <w:rPr>
          <w:rFonts w:ascii="Times New Roman" w:hAnsi="Times New Roman"/>
          <w:sz w:val="24"/>
          <w:szCs w:val="24"/>
        </w:rPr>
        <w:t>Considerando o momento de pandemia e que as crianças estão mais com suas famílias em casa, essas opções parecem ser adequadas à essa nova realidade.</w:t>
      </w:r>
      <w:r w:rsidR="00EB6F50">
        <w:rPr>
          <w:rFonts w:ascii="Times New Roman" w:hAnsi="Times New Roman"/>
          <w:sz w:val="24"/>
          <w:szCs w:val="24"/>
        </w:rPr>
        <w:t xml:space="preserve"> </w:t>
      </w:r>
      <w:r>
        <w:rPr>
          <w:rFonts w:ascii="Times New Roman" w:hAnsi="Times New Roman"/>
          <w:sz w:val="24"/>
          <w:szCs w:val="24"/>
        </w:rPr>
        <w:t>Também parece ter isso expressa uma valorização e/ou indicação de adesão às possíveis ações a serem realizadas pela equipe do projeto.</w:t>
      </w:r>
    </w:p>
    <w:p w14:paraId="003AF87F" w14:textId="3E6A5148" w:rsidR="003A257B" w:rsidRDefault="003A257B" w:rsidP="003A257B">
      <w:pPr>
        <w:spacing w:after="0" w:line="360" w:lineRule="auto"/>
        <w:ind w:firstLine="708"/>
        <w:jc w:val="both"/>
        <w:rPr>
          <w:rFonts w:ascii="Times New Roman" w:hAnsi="Times New Roman"/>
          <w:color w:val="000000"/>
          <w:sz w:val="24"/>
          <w:szCs w:val="24"/>
        </w:rPr>
      </w:pPr>
      <w:r>
        <w:rPr>
          <w:rFonts w:ascii="Times New Roman" w:hAnsi="Times New Roman"/>
          <w:sz w:val="24"/>
          <w:szCs w:val="24"/>
        </w:rPr>
        <w:t xml:space="preserve">A </w:t>
      </w:r>
      <w:r>
        <w:rPr>
          <w:rFonts w:ascii="Times New Roman" w:hAnsi="Times New Roman"/>
          <w:color w:val="000000"/>
          <w:sz w:val="24"/>
          <w:szCs w:val="24"/>
          <w:highlight w:val="white"/>
        </w:rPr>
        <w:t>distribuição do número (Nº) e porcentagem (%) de respostas dos profissionais das escolas em relação ao meio de comunicação que gostariam que fossem realizadas as atividades sobre prevenção de acidentes infantis com os familiares em parceria com a equipe do projeto é exemplificada, conforme a Tabela 3.</w:t>
      </w:r>
    </w:p>
    <w:p w14:paraId="1B7DB1B5" w14:textId="2FD0329C" w:rsidR="003A257B" w:rsidRDefault="003A257B" w:rsidP="00B16F79">
      <w:pPr>
        <w:spacing w:after="0" w:line="360" w:lineRule="auto"/>
        <w:jc w:val="both"/>
        <w:rPr>
          <w:rFonts w:ascii="Arial" w:hAnsi="Arial"/>
          <w:color w:val="000000"/>
        </w:rPr>
      </w:pPr>
    </w:p>
    <w:p w14:paraId="401732D0" w14:textId="5E5A4ED7" w:rsidR="003A257B" w:rsidRDefault="003A257B" w:rsidP="003A257B">
      <w:pPr>
        <w:spacing w:after="0" w:line="240" w:lineRule="auto"/>
        <w:jc w:val="both"/>
        <w:rPr>
          <w:rFonts w:ascii="Times New Roman" w:hAnsi="Times New Roman"/>
          <w:color w:val="000000"/>
          <w:highlight w:val="white"/>
        </w:rPr>
      </w:pPr>
      <w:r>
        <w:rPr>
          <w:rFonts w:ascii="Times New Roman" w:hAnsi="Times New Roman"/>
        </w:rPr>
        <w:t xml:space="preserve">Tabela </w:t>
      </w:r>
      <w:sdt>
        <w:sdtPr>
          <w:tag w:val="goog_rdk_149"/>
          <w:id w:val="1769340165"/>
        </w:sdtPr>
        <w:sdtEndPr/>
        <w:sdtContent>
          <w:r>
            <w:rPr>
              <w:rFonts w:ascii="Times New Roman" w:hAnsi="Times New Roman"/>
            </w:rPr>
            <w:t>3</w:t>
          </w:r>
        </w:sdtContent>
      </w:sdt>
      <w:r>
        <w:rPr>
          <w:rFonts w:ascii="Times New Roman" w:hAnsi="Times New Roman"/>
        </w:rPr>
        <w:t>-</w:t>
      </w:r>
      <w:r>
        <w:rPr>
          <w:rFonts w:ascii="Times New Roman" w:hAnsi="Times New Roman"/>
          <w:color w:val="000000"/>
          <w:highlight w:val="white"/>
        </w:rPr>
        <w:t xml:space="preserve"> Distribuição do número (Nº) e porcentagem (%) de respostas dos profissionais das escolas em relação ao meio de comunicação que gostariam que fossem realizadas as atividades sobre prevenção de acidentes infantis com os familiares em parceria com a equipe do projeto (N= 31).</w:t>
      </w:r>
    </w:p>
    <w:p w14:paraId="498F81B8" w14:textId="77777777" w:rsidR="00610BDE" w:rsidRDefault="00610BDE" w:rsidP="003A257B">
      <w:pPr>
        <w:spacing w:after="0" w:line="240" w:lineRule="auto"/>
        <w:jc w:val="both"/>
        <w:rPr>
          <w:rFonts w:ascii="Times New Roman" w:hAnsi="Times New Roman"/>
          <w:color w:val="000000"/>
          <w:sz w:val="20"/>
          <w:szCs w:val="20"/>
          <w:highlight w:val="white"/>
        </w:rPr>
      </w:pPr>
    </w:p>
    <w:tbl>
      <w:tblPr>
        <w:tblW w:w="8804" w:type="dxa"/>
        <w:jc w:val="center"/>
        <w:tblBorders>
          <w:top w:val="single" w:sz="4" w:space="0" w:color="auto"/>
          <w:bottom w:val="single" w:sz="4" w:space="0" w:color="auto"/>
        </w:tblBorders>
        <w:tblLook w:val="0400" w:firstRow="0" w:lastRow="0" w:firstColumn="0" w:lastColumn="0" w:noHBand="0" w:noVBand="1"/>
      </w:tblPr>
      <w:tblGrid>
        <w:gridCol w:w="4106"/>
        <w:gridCol w:w="587"/>
        <w:gridCol w:w="567"/>
        <w:gridCol w:w="567"/>
        <w:gridCol w:w="567"/>
        <w:gridCol w:w="567"/>
        <w:gridCol w:w="567"/>
        <w:gridCol w:w="709"/>
        <w:gridCol w:w="567"/>
      </w:tblGrid>
      <w:tr w:rsidR="003A257B" w:rsidRPr="00EB6F50" w14:paraId="37064450" w14:textId="77777777" w:rsidTr="00B16F79">
        <w:trPr>
          <w:trHeight w:val="315"/>
          <w:jc w:val="center"/>
        </w:trPr>
        <w:tc>
          <w:tcPr>
            <w:tcW w:w="4106" w:type="dxa"/>
            <w:vMerge w:val="restart"/>
            <w:tcBorders>
              <w:top w:val="single" w:sz="4" w:space="0" w:color="auto"/>
              <w:bottom w:val="nil"/>
            </w:tcBorders>
            <w:shd w:val="clear" w:color="auto" w:fill="D9E2F3"/>
            <w:tcMar>
              <w:top w:w="0" w:type="dxa"/>
              <w:left w:w="45" w:type="dxa"/>
              <w:bottom w:w="0" w:type="dxa"/>
              <w:right w:w="45" w:type="dxa"/>
            </w:tcMar>
            <w:vAlign w:val="center"/>
            <w:hideMark/>
          </w:tcPr>
          <w:p w14:paraId="55052908" w14:textId="77777777" w:rsidR="003A257B" w:rsidRPr="00AA73EC" w:rsidRDefault="003A257B">
            <w:pPr>
              <w:spacing w:after="0" w:line="240" w:lineRule="auto"/>
              <w:rPr>
                <w:rFonts w:ascii="Times New Roman" w:hAnsi="Times New Roman" w:cs="Times New Roman"/>
                <w:b/>
              </w:rPr>
            </w:pPr>
            <w:r w:rsidRPr="00AA73EC">
              <w:rPr>
                <w:rFonts w:ascii="Times New Roman" w:hAnsi="Times New Roman" w:cs="Times New Roman"/>
                <w:b/>
              </w:rPr>
              <w:t>Meios de comunicação</w:t>
            </w:r>
          </w:p>
        </w:tc>
        <w:tc>
          <w:tcPr>
            <w:tcW w:w="1154" w:type="dxa"/>
            <w:gridSpan w:val="2"/>
            <w:tcBorders>
              <w:top w:val="single" w:sz="4" w:space="0" w:color="auto"/>
              <w:bottom w:val="nil"/>
            </w:tcBorders>
            <w:shd w:val="clear" w:color="auto" w:fill="D9E2F3"/>
            <w:tcMar>
              <w:top w:w="0" w:type="dxa"/>
              <w:left w:w="45" w:type="dxa"/>
              <w:bottom w:w="0" w:type="dxa"/>
              <w:right w:w="45" w:type="dxa"/>
            </w:tcMar>
            <w:vAlign w:val="center"/>
            <w:hideMark/>
          </w:tcPr>
          <w:p w14:paraId="4203FF15" w14:textId="77777777" w:rsidR="003A257B" w:rsidRPr="007C4400" w:rsidRDefault="003A257B">
            <w:pPr>
              <w:spacing w:after="0" w:line="240" w:lineRule="auto"/>
              <w:jc w:val="center"/>
              <w:rPr>
                <w:rFonts w:ascii="Times New Roman" w:hAnsi="Times New Roman" w:cs="Times New Roman"/>
                <w:b/>
              </w:rPr>
            </w:pPr>
            <w:r w:rsidRPr="007C4400">
              <w:rPr>
                <w:rFonts w:ascii="Times New Roman" w:hAnsi="Times New Roman" w:cs="Times New Roman"/>
                <w:b/>
              </w:rPr>
              <w:t>EMEI 1</w:t>
            </w:r>
          </w:p>
        </w:tc>
        <w:tc>
          <w:tcPr>
            <w:tcW w:w="1134" w:type="dxa"/>
            <w:gridSpan w:val="2"/>
            <w:tcBorders>
              <w:top w:val="single" w:sz="4" w:space="0" w:color="auto"/>
              <w:bottom w:val="nil"/>
            </w:tcBorders>
            <w:shd w:val="clear" w:color="auto" w:fill="D9E2F3"/>
            <w:tcMar>
              <w:top w:w="0" w:type="dxa"/>
              <w:left w:w="45" w:type="dxa"/>
              <w:bottom w:w="0" w:type="dxa"/>
              <w:right w:w="45" w:type="dxa"/>
            </w:tcMar>
            <w:vAlign w:val="center"/>
            <w:hideMark/>
          </w:tcPr>
          <w:p w14:paraId="2E5DA70A" w14:textId="77777777" w:rsidR="003A257B" w:rsidRPr="007C4400" w:rsidRDefault="003A257B">
            <w:pPr>
              <w:spacing w:after="0" w:line="240" w:lineRule="auto"/>
              <w:jc w:val="center"/>
              <w:rPr>
                <w:rFonts w:ascii="Times New Roman" w:hAnsi="Times New Roman" w:cs="Times New Roman"/>
                <w:b/>
              </w:rPr>
            </w:pPr>
            <w:r w:rsidRPr="007C4400">
              <w:rPr>
                <w:rFonts w:ascii="Times New Roman" w:hAnsi="Times New Roman" w:cs="Times New Roman"/>
                <w:b/>
              </w:rPr>
              <w:t>EMEI 2</w:t>
            </w:r>
          </w:p>
        </w:tc>
        <w:tc>
          <w:tcPr>
            <w:tcW w:w="1134" w:type="dxa"/>
            <w:gridSpan w:val="2"/>
            <w:tcBorders>
              <w:top w:val="single" w:sz="4" w:space="0" w:color="auto"/>
              <w:bottom w:val="nil"/>
            </w:tcBorders>
            <w:shd w:val="clear" w:color="auto" w:fill="D9E2F3"/>
            <w:tcMar>
              <w:top w:w="0" w:type="dxa"/>
              <w:left w:w="45" w:type="dxa"/>
              <w:bottom w:w="0" w:type="dxa"/>
              <w:right w:w="45" w:type="dxa"/>
            </w:tcMar>
            <w:vAlign w:val="center"/>
            <w:hideMark/>
          </w:tcPr>
          <w:p w14:paraId="59DDFF60" w14:textId="77777777" w:rsidR="003A257B" w:rsidRPr="007C4400" w:rsidRDefault="003A257B">
            <w:pPr>
              <w:spacing w:after="0" w:line="240" w:lineRule="auto"/>
              <w:jc w:val="center"/>
              <w:rPr>
                <w:rFonts w:ascii="Times New Roman" w:hAnsi="Times New Roman" w:cs="Times New Roman"/>
                <w:b/>
              </w:rPr>
            </w:pPr>
            <w:r w:rsidRPr="007C4400">
              <w:rPr>
                <w:rFonts w:ascii="Times New Roman" w:hAnsi="Times New Roman" w:cs="Times New Roman"/>
                <w:b/>
              </w:rPr>
              <w:t>EMEI 3</w:t>
            </w:r>
          </w:p>
        </w:tc>
        <w:tc>
          <w:tcPr>
            <w:tcW w:w="1276" w:type="dxa"/>
            <w:gridSpan w:val="2"/>
            <w:tcBorders>
              <w:top w:val="single" w:sz="4" w:space="0" w:color="auto"/>
              <w:bottom w:val="nil"/>
            </w:tcBorders>
            <w:shd w:val="clear" w:color="auto" w:fill="D9E2F3"/>
            <w:tcMar>
              <w:top w:w="0" w:type="dxa"/>
              <w:left w:w="45" w:type="dxa"/>
              <w:bottom w:w="0" w:type="dxa"/>
              <w:right w:w="45" w:type="dxa"/>
            </w:tcMar>
            <w:vAlign w:val="center"/>
            <w:hideMark/>
          </w:tcPr>
          <w:p w14:paraId="349AF06D" w14:textId="77777777" w:rsidR="003A257B" w:rsidRPr="00B16F79" w:rsidRDefault="003A257B">
            <w:pPr>
              <w:spacing w:after="0" w:line="240" w:lineRule="auto"/>
              <w:jc w:val="center"/>
              <w:rPr>
                <w:rFonts w:ascii="Times New Roman" w:hAnsi="Times New Roman" w:cs="Times New Roman"/>
                <w:b/>
              </w:rPr>
            </w:pPr>
            <w:r w:rsidRPr="00B16F79">
              <w:rPr>
                <w:rFonts w:ascii="Times New Roman" w:hAnsi="Times New Roman" w:cs="Times New Roman"/>
                <w:b/>
              </w:rPr>
              <w:t>Total</w:t>
            </w:r>
          </w:p>
        </w:tc>
      </w:tr>
      <w:tr w:rsidR="003A257B" w:rsidRPr="00EB6F50" w14:paraId="4A2E5BD9" w14:textId="77777777" w:rsidTr="00B16F79">
        <w:trPr>
          <w:trHeight w:val="315"/>
          <w:jc w:val="center"/>
        </w:trPr>
        <w:tc>
          <w:tcPr>
            <w:tcW w:w="0" w:type="auto"/>
            <w:vMerge/>
            <w:tcBorders>
              <w:top w:val="nil"/>
              <w:bottom w:val="single" w:sz="4" w:space="0" w:color="auto"/>
            </w:tcBorders>
            <w:vAlign w:val="center"/>
            <w:hideMark/>
          </w:tcPr>
          <w:p w14:paraId="06778C2E" w14:textId="77777777" w:rsidR="003A257B" w:rsidRPr="00B16F79" w:rsidRDefault="003A257B">
            <w:pPr>
              <w:spacing w:after="0"/>
              <w:rPr>
                <w:rFonts w:ascii="Times New Roman" w:hAnsi="Times New Roman" w:cs="Times New Roman"/>
                <w:b/>
              </w:rPr>
            </w:pPr>
          </w:p>
        </w:tc>
        <w:tc>
          <w:tcPr>
            <w:tcW w:w="587" w:type="dxa"/>
            <w:tcBorders>
              <w:top w:val="nil"/>
              <w:bottom w:val="single" w:sz="4" w:space="0" w:color="auto"/>
            </w:tcBorders>
            <w:shd w:val="clear" w:color="auto" w:fill="D9E2F3"/>
            <w:tcMar>
              <w:top w:w="0" w:type="dxa"/>
              <w:left w:w="45" w:type="dxa"/>
              <w:bottom w:w="0" w:type="dxa"/>
              <w:right w:w="45" w:type="dxa"/>
            </w:tcMar>
            <w:vAlign w:val="center"/>
            <w:hideMark/>
          </w:tcPr>
          <w:p w14:paraId="33496F64" w14:textId="77777777" w:rsidR="003A257B" w:rsidRPr="00B16F79" w:rsidRDefault="003A257B">
            <w:pPr>
              <w:spacing w:after="0" w:line="240" w:lineRule="auto"/>
              <w:jc w:val="center"/>
              <w:rPr>
                <w:rFonts w:ascii="Times New Roman" w:hAnsi="Times New Roman" w:cs="Times New Roman"/>
                <w:b/>
              </w:rPr>
            </w:pPr>
            <w:r w:rsidRPr="00B16F79">
              <w:rPr>
                <w:rFonts w:ascii="Times New Roman" w:hAnsi="Times New Roman" w:cs="Times New Roman"/>
                <w:b/>
              </w:rPr>
              <w:t>Nº</w:t>
            </w:r>
          </w:p>
        </w:tc>
        <w:tc>
          <w:tcPr>
            <w:tcW w:w="567" w:type="dxa"/>
            <w:tcBorders>
              <w:top w:val="nil"/>
              <w:bottom w:val="single" w:sz="4" w:space="0" w:color="auto"/>
            </w:tcBorders>
            <w:shd w:val="clear" w:color="auto" w:fill="D9E2F3"/>
            <w:tcMar>
              <w:top w:w="0" w:type="dxa"/>
              <w:left w:w="45" w:type="dxa"/>
              <w:bottom w:w="0" w:type="dxa"/>
              <w:right w:w="45" w:type="dxa"/>
            </w:tcMar>
            <w:vAlign w:val="center"/>
            <w:hideMark/>
          </w:tcPr>
          <w:p w14:paraId="23432F63" w14:textId="77777777" w:rsidR="003A257B" w:rsidRPr="00B16F79" w:rsidRDefault="003A257B">
            <w:pPr>
              <w:spacing w:after="0" w:line="240" w:lineRule="auto"/>
              <w:jc w:val="center"/>
              <w:rPr>
                <w:rFonts w:ascii="Times New Roman" w:hAnsi="Times New Roman" w:cs="Times New Roman"/>
                <w:b/>
              </w:rPr>
            </w:pPr>
            <w:r w:rsidRPr="00B16F79">
              <w:rPr>
                <w:rFonts w:ascii="Times New Roman" w:hAnsi="Times New Roman" w:cs="Times New Roman"/>
                <w:b/>
              </w:rPr>
              <w:t>%</w:t>
            </w:r>
          </w:p>
        </w:tc>
        <w:tc>
          <w:tcPr>
            <w:tcW w:w="567" w:type="dxa"/>
            <w:tcBorders>
              <w:top w:val="nil"/>
              <w:bottom w:val="single" w:sz="4" w:space="0" w:color="auto"/>
            </w:tcBorders>
            <w:shd w:val="clear" w:color="auto" w:fill="D9E2F3"/>
            <w:tcMar>
              <w:top w:w="0" w:type="dxa"/>
              <w:left w:w="45" w:type="dxa"/>
              <w:bottom w:w="0" w:type="dxa"/>
              <w:right w:w="45" w:type="dxa"/>
            </w:tcMar>
            <w:vAlign w:val="center"/>
            <w:hideMark/>
          </w:tcPr>
          <w:p w14:paraId="637DBD8F" w14:textId="77777777" w:rsidR="003A257B" w:rsidRPr="00B16F79" w:rsidRDefault="003A257B">
            <w:pPr>
              <w:spacing w:after="0" w:line="240" w:lineRule="auto"/>
              <w:jc w:val="center"/>
              <w:rPr>
                <w:rFonts w:ascii="Times New Roman" w:hAnsi="Times New Roman" w:cs="Times New Roman"/>
                <w:b/>
              </w:rPr>
            </w:pPr>
            <w:r w:rsidRPr="00B16F79">
              <w:rPr>
                <w:rFonts w:ascii="Times New Roman" w:hAnsi="Times New Roman" w:cs="Times New Roman"/>
                <w:b/>
              </w:rPr>
              <w:t>Nº</w:t>
            </w:r>
          </w:p>
        </w:tc>
        <w:tc>
          <w:tcPr>
            <w:tcW w:w="567" w:type="dxa"/>
            <w:tcBorders>
              <w:top w:val="nil"/>
              <w:bottom w:val="single" w:sz="4" w:space="0" w:color="auto"/>
            </w:tcBorders>
            <w:shd w:val="clear" w:color="auto" w:fill="D9E2F3"/>
            <w:tcMar>
              <w:top w:w="0" w:type="dxa"/>
              <w:left w:w="45" w:type="dxa"/>
              <w:bottom w:w="0" w:type="dxa"/>
              <w:right w:w="45" w:type="dxa"/>
            </w:tcMar>
            <w:vAlign w:val="center"/>
            <w:hideMark/>
          </w:tcPr>
          <w:p w14:paraId="69DDF38F" w14:textId="77777777" w:rsidR="003A257B" w:rsidRPr="00B16F79" w:rsidRDefault="003A257B">
            <w:pPr>
              <w:spacing w:after="0" w:line="240" w:lineRule="auto"/>
              <w:jc w:val="center"/>
              <w:rPr>
                <w:rFonts w:ascii="Times New Roman" w:hAnsi="Times New Roman" w:cs="Times New Roman"/>
                <w:b/>
              </w:rPr>
            </w:pPr>
            <w:r w:rsidRPr="00B16F79">
              <w:rPr>
                <w:rFonts w:ascii="Times New Roman" w:hAnsi="Times New Roman" w:cs="Times New Roman"/>
                <w:b/>
              </w:rPr>
              <w:t>%</w:t>
            </w:r>
          </w:p>
        </w:tc>
        <w:tc>
          <w:tcPr>
            <w:tcW w:w="567" w:type="dxa"/>
            <w:tcBorders>
              <w:top w:val="nil"/>
              <w:bottom w:val="single" w:sz="4" w:space="0" w:color="auto"/>
            </w:tcBorders>
            <w:shd w:val="clear" w:color="auto" w:fill="D9E2F3"/>
            <w:tcMar>
              <w:top w:w="0" w:type="dxa"/>
              <w:left w:w="45" w:type="dxa"/>
              <w:bottom w:w="0" w:type="dxa"/>
              <w:right w:w="45" w:type="dxa"/>
            </w:tcMar>
            <w:vAlign w:val="center"/>
            <w:hideMark/>
          </w:tcPr>
          <w:p w14:paraId="02D5A246" w14:textId="77777777" w:rsidR="003A257B" w:rsidRPr="00B16F79" w:rsidRDefault="003A257B">
            <w:pPr>
              <w:spacing w:after="0" w:line="240" w:lineRule="auto"/>
              <w:jc w:val="center"/>
              <w:rPr>
                <w:rFonts w:ascii="Times New Roman" w:hAnsi="Times New Roman" w:cs="Times New Roman"/>
                <w:b/>
              </w:rPr>
            </w:pPr>
            <w:r w:rsidRPr="00B16F79">
              <w:rPr>
                <w:rFonts w:ascii="Times New Roman" w:hAnsi="Times New Roman" w:cs="Times New Roman"/>
                <w:b/>
              </w:rPr>
              <w:t>Nº</w:t>
            </w:r>
          </w:p>
        </w:tc>
        <w:tc>
          <w:tcPr>
            <w:tcW w:w="567" w:type="dxa"/>
            <w:tcBorders>
              <w:top w:val="nil"/>
              <w:bottom w:val="single" w:sz="4" w:space="0" w:color="auto"/>
            </w:tcBorders>
            <w:shd w:val="clear" w:color="auto" w:fill="D9E2F3"/>
            <w:tcMar>
              <w:top w:w="0" w:type="dxa"/>
              <w:left w:w="45" w:type="dxa"/>
              <w:bottom w:w="0" w:type="dxa"/>
              <w:right w:w="45" w:type="dxa"/>
            </w:tcMar>
            <w:vAlign w:val="center"/>
            <w:hideMark/>
          </w:tcPr>
          <w:p w14:paraId="58BF0B6E" w14:textId="77777777" w:rsidR="003A257B" w:rsidRPr="00B16F79" w:rsidRDefault="003A257B">
            <w:pPr>
              <w:spacing w:after="0" w:line="240" w:lineRule="auto"/>
              <w:jc w:val="center"/>
              <w:rPr>
                <w:rFonts w:ascii="Times New Roman" w:hAnsi="Times New Roman" w:cs="Times New Roman"/>
                <w:b/>
              </w:rPr>
            </w:pPr>
            <w:r w:rsidRPr="00B16F79">
              <w:rPr>
                <w:rFonts w:ascii="Times New Roman" w:hAnsi="Times New Roman" w:cs="Times New Roman"/>
                <w:b/>
              </w:rPr>
              <w:t>%</w:t>
            </w:r>
          </w:p>
        </w:tc>
        <w:tc>
          <w:tcPr>
            <w:tcW w:w="709" w:type="dxa"/>
            <w:tcBorders>
              <w:top w:val="nil"/>
              <w:bottom w:val="single" w:sz="4" w:space="0" w:color="auto"/>
            </w:tcBorders>
            <w:shd w:val="clear" w:color="auto" w:fill="D9E2F3"/>
            <w:tcMar>
              <w:top w:w="0" w:type="dxa"/>
              <w:left w:w="45" w:type="dxa"/>
              <w:bottom w:w="0" w:type="dxa"/>
              <w:right w:w="45" w:type="dxa"/>
            </w:tcMar>
            <w:vAlign w:val="center"/>
            <w:hideMark/>
          </w:tcPr>
          <w:p w14:paraId="3426570D" w14:textId="77777777" w:rsidR="003A257B" w:rsidRPr="00B16F79" w:rsidRDefault="003A257B">
            <w:pPr>
              <w:spacing w:after="0" w:line="240" w:lineRule="auto"/>
              <w:jc w:val="center"/>
              <w:rPr>
                <w:rFonts w:ascii="Times New Roman" w:hAnsi="Times New Roman" w:cs="Times New Roman"/>
                <w:b/>
              </w:rPr>
            </w:pPr>
            <w:r w:rsidRPr="00B16F79">
              <w:rPr>
                <w:rFonts w:ascii="Times New Roman" w:hAnsi="Times New Roman" w:cs="Times New Roman"/>
                <w:b/>
              </w:rPr>
              <w:t>Nº</w:t>
            </w:r>
          </w:p>
        </w:tc>
        <w:tc>
          <w:tcPr>
            <w:tcW w:w="567" w:type="dxa"/>
            <w:tcBorders>
              <w:top w:val="nil"/>
              <w:bottom w:val="single" w:sz="4" w:space="0" w:color="auto"/>
            </w:tcBorders>
            <w:shd w:val="clear" w:color="auto" w:fill="D9E2F3"/>
            <w:tcMar>
              <w:top w:w="0" w:type="dxa"/>
              <w:left w:w="45" w:type="dxa"/>
              <w:bottom w:w="0" w:type="dxa"/>
              <w:right w:w="45" w:type="dxa"/>
            </w:tcMar>
            <w:vAlign w:val="center"/>
            <w:hideMark/>
          </w:tcPr>
          <w:p w14:paraId="3DE66145" w14:textId="77777777" w:rsidR="003A257B" w:rsidRPr="00B16F79" w:rsidRDefault="003A257B">
            <w:pPr>
              <w:spacing w:after="0" w:line="240" w:lineRule="auto"/>
              <w:jc w:val="center"/>
              <w:rPr>
                <w:rFonts w:ascii="Times New Roman" w:hAnsi="Times New Roman" w:cs="Times New Roman"/>
                <w:b/>
              </w:rPr>
            </w:pPr>
            <w:r w:rsidRPr="00B16F79">
              <w:rPr>
                <w:rFonts w:ascii="Times New Roman" w:hAnsi="Times New Roman" w:cs="Times New Roman"/>
                <w:b/>
              </w:rPr>
              <w:t>%</w:t>
            </w:r>
          </w:p>
        </w:tc>
      </w:tr>
      <w:tr w:rsidR="003A257B" w:rsidRPr="00EB6F50" w14:paraId="0E6ACC84" w14:textId="77777777" w:rsidTr="00B16F79">
        <w:trPr>
          <w:trHeight w:val="315"/>
          <w:jc w:val="center"/>
        </w:trPr>
        <w:tc>
          <w:tcPr>
            <w:tcW w:w="4106" w:type="dxa"/>
            <w:tcBorders>
              <w:top w:val="single" w:sz="4" w:space="0" w:color="auto"/>
            </w:tcBorders>
            <w:tcMar>
              <w:top w:w="0" w:type="dxa"/>
              <w:left w:w="45" w:type="dxa"/>
              <w:bottom w:w="0" w:type="dxa"/>
              <w:right w:w="45" w:type="dxa"/>
            </w:tcMar>
            <w:vAlign w:val="center"/>
            <w:hideMark/>
          </w:tcPr>
          <w:p w14:paraId="6F866E1E" w14:textId="77777777" w:rsidR="003A257B" w:rsidRPr="007C4400" w:rsidRDefault="003A257B">
            <w:pPr>
              <w:spacing w:after="0" w:line="240" w:lineRule="auto"/>
              <w:rPr>
                <w:rFonts w:ascii="Times New Roman" w:hAnsi="Times New Roman" w:cs="Times New Roman"/>
              </w:rPr>
            </w:pPr>
            <w:r w:rsidRPr="00AA73EC">
              <w:rPr>
                <w:rFonts w:ascii="Times New Roman" w:hAnsi="Times New Roman" w:cs="Times New Roman"/>
              </w:rPr>
              <w:t xml:space="preserve">Plataforma Educacional da Secretaria da </w:t>
            </w:r>
            <w:r w:rsidRPr="007C4400">
              <w:rPr>
                <w:rFonts w:ascii="Times New Roman" w:hAnsi="Times New Roman" w:cs="Times New Roman"/>
              </w:rPr>
              <w:t>Educação</w:t>
            </w:r>
          </w:p>
        </w:tc>
        <w:tc>
          <w:tcPr>
            <w:tcW w:w="587" w:type="dxa"/>
            <w:tcBorders>
              <w:top w:val="single" w:sz="4" w:space="0" w:color="auto"/>
            </w:tcBorders>
            <w:tcMar>
              <w:top w:w="0" w:type="dxa"/>
              <w:left w:w="40" w:type="dxa"/>
              <w:bottom w:w="0" w:type="dxa"/>
              <w:right w:w="40" w:type="dxa"/>
            </w:tcMar>
            <w:vAlign w:val="bottom"/>
            <w:hideMark/>
          </w:tcPr>
          <w:p w14:paraId="133B7062" w14:textId="77777777" w:rsidR="003A257B" w:rsidRPr="00B16F79" w:rsidRDefault="003A257B">
            <w:pPr>
              <w:spacing w:after="0" w:line="276" w:lineRule="auto"/>
              <w:jc w:val="center"/>
              <w:rPr>
                <w:rFonts w:ascii="Times New Roman" w:hAnsi="Times New Roman" w:cs="Times New Roman"/>
              </w:rPr>
            </w:pPr>
            <w:r w:rsidRPr="007C4400">
              <w:rPr>
                <w:rFonts w:ascii="Times New Roman" w:hAnsi="Times New Roman" w:cs="Times New Roman"/>
              </w:rPr>
              <w:t>6</w:t>
            </w:r>
          </w:p>
        </w:tc>
        <w:tc>
          <w:tcPr>
            <w:tcW w:w="567" w:type="dxa"/>
            <w:tcBorders>
              <w:top w:val="single" w:sz="4" w:space="0" w:color="auto"/>
            </w:tcBorders>
            <w:tcMar>
              <w:top w:w="0" w:type="dxa"/>
              <w:left w:w="40" w:type="dxa"/>
              <w:bottom w:w="0" w:type="dxa"/>
              <w:right w:w="40" w:type="dxa"/>
            </w:tcMar>
            <w:vAlign w:val="center"/>
            <w:hideMark/>
          </w:tcPr>
          <w:p w14:paraId="6A532043" w14:textId="77777777" w:rsidR="003A257B" w:rsidRPr="00B16F79" w:rsidRDefault="003A257B">
            <w:pPr>
              <w:spacing w:after="0" w:line="276" w:lineRule="auto"/>
              <w:jc w:val="center"/>
              <w:rPr>
                <w:rFonts w:ascii="Times New Roman" w:hAnsi="Times New Roman" w:cs="Times New Roman"/>
              </w:rPr>
            </w:pPr>
            <w:r w:rsidRPr="00AA73EC">
              <w:rPr>
                <w:rFonts w:ascii="Times New Roman" w:hAnsi="Times New Roman" w:cs="Times New Roman"/>
              </w:rPr>
              <w:t>35%</w:t>
            </w:r>
          </w:p>
        </w:tc>
        <w:tc>
          <w:tcPr>
            <w:tcW w:w="567" w:type="dxa"/>
            <w:tcBorders>
              <w:top w:val="single" w:sz="4" w:space="0" w:color="auto"/>
            </w:tcBorders>
            <w:tcMar>
              <w:top w:w="0" w:type="dxa"/>
              <w:left w:w="45" w:type="dxa"/>
              <w:bottom w:w="0" w:type="dxa"/>
              <w:right w:w="45" w:type="dxa"/>
            </w:tcMar>
            <w:vAlign w:val="center"/>
            <w:hideMark/>
          </w:tcPr>
          <w:p w14:paraId="1209A12E" w14:textId="77777777" w:rsidR="003A257B" w:rsidRPr="00AA73EC" w:rsidRDefault="003A257B">
            <w:pPr>
              <w:spacing w:after="0" w:line="240" w:lineRule="auto"/>
              <w:jc w:val="center"/>
              <w:rPr>
                <w:rFonts w:ascii="Times New Roman" w:hAnsi="Times New Roman" w:cs="Times New Roman"/>
              </w:rPr>
            </w:pPr>
            <w:r w:rsidRPr="00AA73EC">
              <w:rPr>
                <w:rFonts w:ascii="Times New Roman" w:hAnsi="Times New Roman" w:cs="Times New Roman"/>
              </w:rPr>
              <w:t>7</w:t>
            </w:r>
          </w:p>
        </w:tc>
        <w:tc>
          <w:tcPr>
            <w:tcW w:w="567" w:type="dxa"/>
            <w:tcBorders>
              <w:top w:val="single" w:sz="4" w:space="0" w:color="auto"/>
            </w:tcBorders>
            <w:tcMar>
              <w:top w:w="0" w:type="dxa"/>
              <w:left w:w="45" w:type="dxa"/>
              <w:bottom w:w="0" w:type="dxa"/>
              <w:right w:w="45" w:type="dxa"/>
            </w:tcMar>
            <w:vAlign w:val="center"/>
            <w:hideMark/>
          </w:tcPr>
          <w:p w14:paraId="16791856" w14:textId="77777777" w:rsidR="003A257B" w:rsidRPr="007C4400" w:rsidRDefault="003A257B">
            <w:pPr>
              <w:spacing w:after="0" w:line="240" w:lineRule="auto"/>
              <w:jc w:val="center"/>
              <w:rPr>
                <w:rFonts w:ascii="Times New Roman" w:hAnsi="Times New Roman" w:cs="Times New Roman"/>
              </w:rPr>
            </w:pPr>
            <w:r w:rsidRPr="007C4400">
              <w:rPr>
                <w:rFonts w:ascii="Times New Roman" w:hAnsi="Times New Roman" w:cs="Times New Roman"/>
              </w:rPr>
              <w:t>32%</w:t>
            </w:r>
          </w:p>
        </w:tc>
        <w:tc>
          <w:tcPr>
            <w:tcW w:w="567" w:type="dxa"/>
            <w:tcBorders>
              <w:top w:val="single" w:sz="4" w:space="0" w:color="auto"/>
            </w:tcBorders>
            <w:tcMar>
              <w:top w:w="0" w:type="dxa"/>
              <w:left w:w="45" w:type="dxa"/>
              <w:bottom w:w="0" w:type="dxa"/>
              <w:right w:w="45" w:type="dxa"/>
            </w:tcMar>
            <w:vAlign w:val="center"/>
            <w:hideMark/>
          </w:tcPr>
          <w:p w14:paraId="3EA75EAE" w14:textId="77777777" w:rsidR="003A257B" w:rsidRPr="007C4400" w:rsidRDefault="003A257B">
            <w:pPr>
              <w:spacing w:after="0" w:line="240" w:lineRule="auto"/>
              <w:jc w:val="center"/>
              <w:rPr>
                <w:rFonts w:ascii="Times New Roman" w:hAnsi="Times New Roman" w:cs="Times New Roman"/>
              </w:rPr>
            </w:pPr>
            <w:r w:rsidRPr="007C4400">
              <w:rPr>
                <w:rFonts w:ascii="Times New Roman" w:hAnsi="Times New Roman" w:cs="Times New Roman"/>
              </w:rPr>
              <w:t>1</w:t>
            </w:r>
          </w:p>
        </w:tc>
        <w:tc>
          <w:tcPr>
            <w:tcW w:w="567" w:type="dxa"/>
            <w:tcBorders>
              <w:top w:val="single" w:sz="4" w:space="0" w:color="auto"/>
            </w:tcBorders>
            <w:tcMar>
              <w:top w:w="0" w:type="dxa"/>
              <w:left w:w="45" w:type="dxa"/>
              <w:bottom w:w="0" w:type="dxa"/>
              <w:right w:w="45" w:type="dxa"/>
            </w:tcMar>
            <w:vAlign w:val="center"/>
            <w:hideMark/>
          </w:tcPr>
          <w:p w14:paraId="35E7FEF8" w14:textId="77777777" w:rsidR="003A257B" w:rsidRPr="007C4400" w:rsidRDefault="003A257B">
            <w:pPr>
              <w:spacing w:after="0" w:line="240" w:lineRule="auto"/>
              <w:jc w:val="center"/>
              <w:rPr>
                <w:rFonts w:ascii="Times New Roman" w:hAnsi="Times New Roman" w:cs="Times New Roman"/>
              </w:rPr>
            </w:pPr>
            <w:r w:rsidRPr="007C4400">
              <w:rPr>
                <w:rFonts w:ascii="Times New Roman" w:hAnsi="Times New Roman" w:cs="Times New Roman"/>
              </w:rPr>
              <w:t>14%</w:t>
            </w:r>
          </w:p>
        </w:tc>
        <w:tc>
          <w:tcPr>
            <w:tcW w:w="709" w:type="dxa"/>
            <w:tcBorders>
              <w:top w:val="single" w:sz="4" w:space="0" w:color="auto"/>
            </w:tcBorders>
            <w:tcMar>
              <w:top w:w="0" w:type="dxa"/>
              <w:left w:w="40" w:type="dxa"/>
              <w:bottom w:w="0" w:type="dxa"/>
              <w:right w:w="40" w:type="dxa"/>
            </w:tcMar>
            <w:vAlign w:val="center"/>
            <w:hideMark/>
          </w:tcPr>
          <w:p w14:paraId="202D4E0E" w14:textId="77777777" w:rsidR="003A257B" w:rsidRPr="00B16F79" w:rsidRDefault="003A257B">
            <w:pPr>
              <w:spacing w:after="0" w:line="276" w:lineRule="auto"/>
              <w:jc w:val="center"/>
              <w:rPr>
                <w:rFonts w:ascii="Times New Roman" w:hAnsi="Times New Roman" w:cs="Times New Roman"/>
              </w:rPr>
            </w:pPr>
            <w:r w:rsidRPr="001A221B">
              <w:rPr>
                <w:rFonts w:ascii="Times New Roman" w:hAnsi="Times New Roman" w:cs="Times New Roman"/>
              </w:rPr>
              <w:t>14</w:t>
            </w:r>
          </w:p>
        </w:tc>
        <w:tc>
          <w:tcPr>
            <w:tcW w:w="567" w:type="dxa"/>
            <w:tcBorders>
              <w:top w:val="single" w:sz="4" w:space="0" w:color="auto"/>
            </w:tcBorders>
            <w:tcMar>
              <w:top w:w="0" w:type="dxa"/>
              <w:left w:w="40" w:type="dxa"/>
              <w:bottom w:w="0" w:type="dxa"/>
              <w:right w:w="40" w:type="dxa"/>
            </w:tcMar>
            <w:vAlign w:val="center"/>
            <w:hideMark/>
          </w:tcPr>
          <w:p w14:paraId="05184063" w14:textId="77777777" w:rsidR="003A257B" w:rsidRPr="00B16F79" w:rsidRDefault="003A257B">
            <w:pPr>
              <w:spacing w:after="0" w:line="276" w:lineRule="auto"/>
              <w:jc w:val="center"/>
              <w:rPr>
                <w:rFonts w:ascii="Times New Roman" w:hAnsi="Times New Roman" w:cs="Times New Roman"/>
              </w:rPr>
            </w:pPr>
            <w:r w:rsidRPr="00AA73EC">
              <w:rPr>
                <w:rFonts w:ascii="Times New Roman" w:hAnsi="Times New Roman" w:cs="Times New Roman"/>
              </w:rPr>
              <w:t>30%</w:t>
            </w:r>
          </w:p>
        </w:tc>
      </w:tr>
      <w:tr w:rsidR="003A257B" w:rsidRPr="00EB6F50" w14:paraId="539845CE" w14:textId="77777777" w:rsidTr="00B16F79">
        <w:trPr>
          <w:trHeight w:val="315"/>
          <w:jc w:val="center"/>
        </w:trPr>
        <w:tc>
          <w:tcPr>
            <w:tcW w:w="4106" w:type="dxa"/>
            <w:tcMar>
              <w:top w:w="0" w:type="dxa"/>
              <w:left w:w="45" w:type="dxa"/>
              <w:bottom w:w="0" w:type="dxa"/>
              <w:right w:w="45" w:type="dxa"/>
            </w:tcMar>
            <w:vAlign w:val="center"/>
            <w:hideMark/>
          </w:tcPr>
          <w:p w14:paraId="3234A06C" w14:textId="77777777" w:rsidR="003A257B" w:rsidRPr="00AA73EC" w:rsidRDefault="003A257B">
            <w:pPr>
              <w:spacing w:after="0" w:line="240" w:lineRule="auto"/>
              <w:rPr>
                <w:rFonts w:ascii="Times New Roman" w:hAnsi="Times New Roman" w:cs="Times New Roman"/>
              </w:rPr>
            </w:pPr>
            <w:r w:rsidRPr="00AA73EC">
              <w:rPr>
                <w:rFonts w:ascii="Times New Roman" w:hAnsi="Times New Roman" w:cs="Times New Roman"/>
              </w:rPr>
              <w:t>E-mail</w:t>
            </w:r>
          </w:p>
        </w:tc>
        <w:tc>
          <w:tcPr>
            <w:tcW w:w="587" w:type="dxa"/>
            <w:tcMar>
              <w:top w:w="0" w:type="dxa"/>
              <w:left w:w="40" w:type="dxa"/>
              <w:bottom w:w="0" w:type="dxa"/>
              <w:right w:w="40" w:type="dxa"/>
            </w:tcMar>
            <w:vAlign w:val="bottom"/>
            <w:hideMark/>
          </w:tcPr>
          <w:p w14:paraId="27FB191E" w14:textId="77777777" w:rsidR="003A257B" w:rsidRPr="00B16F79" w:rsidRDefault="003A257B">
            <w:pPr>
              <w:spacing w:after="0" w:line="276" w:lineRule="auto"/>
              <w:jc w:val="center"/>
              <w:rPr>
                <w:rFonts w:ascii="Times New Roman" w:hAnsi="Times New Roman" w:cs="Times New Roman"/>
              </w:rPr>
            </w:pPr>
            <w:r w:rsidRPr="00AA73EC">
              <w:rPr>
                <w:rFonts w:ascii="Times New Roman" w:hAnsi="Times New Roman" w:cs="Times New Roman"/>
              </w:rPr>
              <w:t>2</w:t>
            </w:r>
          </w:p>
        </w:tc>
        <w:tc>
          <w:tcPr>
            <w:tcW w:w="567" w:type="dxa"/>
            <w:tcMar>
              <w:top w:w="0" w:type="dxa"/>
              <w:left w:w="40" w:type="dxa"/>
              <w:bottom w:w="0" w:type="dxa"/>
              <w:right w:w="40" w:type="dxa"/>
            </w:tcMar>
            <w:vAlign w:val="center"/>
            <w:hideMark/>
          </w:tcPr>
          <w:p w14:paraId="66FF4B1E" w14:textId="77777777" w:rsidR="003A257B" w:rsidRPr="00B16F79" w:rsidRDefault="003A257B">
            <w:pPr>
              <w:spacing w:after="0" w:line="276" w:lineRule="auto"/>
              <w:jc w:val="center"/>
              <w:rPr>
                <w:rFonts w:ascii="Times New Roman" w:hAnsi="Times New Roman" w:cs="Times New Roman"/>
              </w:rPr>
            </w:pPr>
            <w:r w:rsidRPr="00AA73EC">
              <w:rPr>
                <w:rFonts w:ascii="Times New Roman" w:hAnsi="Times New Roman" w:cs="Times New Roman"/>
              </w:rPr>
              <w:t>12%</w:t>
            </w:r>
          </w:p>
        </w:tc>
        <w:tc>
          <w:tcPr>
            <w:tcW w:w="567" w:type="dxa"/>
            <w:tcMar>
              <w:top w:w="0" w:type="dxa"/>
              <w:left w:w="45" w:type="dxa"/>
              <w:bottom w:w="0" w:type="dxa"/>
              <w:right w:w="45" w:type="dxa"/>
            </w:tcMar>
            <w:vAlign w:val="center"/>
            <w:hideMark/>
          </w:tcPr>
          <w:p w14:paraId="6AF1B914" w14:textId="77777777" w:rsidR="003A257B" w:rsidRPr="00AA73EC" w:rsidRDefault="003A257B">
            <w:pPr>
              <w:spacing w:after="0" w:line="240" w:lineRule="auto"/>
              <w:jc w:val="center"/>
              <w:rPr>
                <w:rFonts w:ascii="Times New Roman" w:hAnsi="Times New Roman" w:cs="Times New Roman"/>
              </w:rPr>
            </w:pPr>
            <w:r w:rsidRPr="00AA73EC">
              <w:rPr>
                <w:rFonts w:ascii="Times New Roman" w:hAnsi="Times New Roman" w:cs="Times New Roman"/>
              </w:rPr>
              <w:t>1</w:t>
            </w:r>
          </w:p>
        </w:tc>
        <w:tc>
          <w:tcPr>
            <w:tcW w:w="567" w:type="dxa"/>
            <w:tcMar>
              <w:top w:w="0" w:type="dxa"/>
              <w:left w:w="45" w:type="dxa"/>
              <w:bottom w:w="0" w:type="dxa"/>
              <w:right w:w="45" w:type="dxa"/>
            </w:tcMar>
            <w:vAlign w:val="center"/>
            <w:hideMark/>
          </w:tcPr>
          <w:p w14:paraId="565625C8" w14:textId="77777777" w:rsidR="003A257B" w:rsidRPr="007C4400" w:rsidRDefault="003A257B">
            <w:pPr>
              <w:spacing w:after="0" w:line="240" w:lineRule="auto"/>
              <w:jc w:val="center"/>
              <w:rPr>
                <w:rFonts w:ascii="Times New Roman" w:hAnsi="Times New Roman" w:cs="Times New Roman"/>
              </w:rPr>
            </w:pPr>
            <w:r w:rsidRPr="007C4400">
              <w:rPr>
                <w:rFonts w:ascii="Times New Roman" w:hAnsi="Times New Roman" w:cs="Times New Roman"/>
              </w:rPr>
              <w:t>5%</w:t>
            </w:r>
          </w:p>
        </w:tc>
        <w:tc>
          <w:tcPr>
            <w:tcW w:w="567" w:type="dxa"/>
            <w:tcMar>
              <w:top w:w="0" w:type="dxa"/>
              <w:left w:w="45" w:type="dxa"/>
              <w:bottom w:w="0" w:type="dxa"/>
              <w:right w:w="45" w:type="dxa"/>
            </w:tcMar>
            <w:vAlign w:val="center"/>
            <w:hideMark/>
          </w:tcPr>
          <w:p w14:paraId="41F44AB0" w14:textId="77777777" w:rsidR="003A257B" w:rsidRPr="007C4400" w:rsidRDefault="003A257B">
            <w:pPr>
              <w:spacing w:after="0" w:line="240" w:lineRule="auto"/>
              <w:jc w:val="center"/>
              <w:rPr>
                <w:rFonts w:ascii="Times New Roman" w:hAnsi="Times New Roman" w:cs="Times New Roman"/>
              </w:rPr>
            </w:pPr>
            <w:r w:rsidRPr="007C4400">
              <w:rPr>
                <w:rFonts w:ascii="Times New Roman" w:hAnsi="Times New Roman" w:cs="Times New Roman"/>
              </w:rPr>
              <w:t>2</w:t>
            </w:r>
          </w:p>
        </w:tc>
        <w:tc>
          <w:tcPr>
            <w:tcW w:w="567" w:type="dxa"/>
            <w:tcMar>
              <w:top w:w="0" w:type="dxa"/>
              <w:left w:w="45" w:type="dxa"/>
              <w:bottom w:w="0" w:type="dxa"/>
              <w:right w:w="45" w:type="dxa"/>
            </w:tcMar>
            <w:vAlign w:val="center"/>
            <w:hideMark/>
          </w:tcPr>
          <w:p w14:paraId="53E22464" w14:textId="77777777" w:rsidR="003A257B" w:rsidRPr="007C4400" w:rsidRDefault="003A257B">
            <w:pPr>
              <w:spacing w:after="0" w:line="240" w:lineRule="auto"/>
              <w:jc w:val="center"/>
              <w:rPr>
                <w:rFonts w:ascii="Times New Roman" w:hAnsi="Times New Roman" w:cs="Times New Roman"/>
              </w:rPr>
            </w:pPr>
            <w:r w:rsidRPr="007C4400">
              <w:rPr>
                <w:rFonts w:ascii="Times New Roman" w:hAnsi="Times New Roman" w:cs="Times New Roman"/>
              </w:rPr>
              <w:t>29%</w:t>
            </w:r>
          </w:p>
        </w:tc>
        <w:tc>
          <w:tcPr>
            <w:tcW w:w="709" w:type="dxa"/>
            <w:tcMar>
              <w:top w:w="0" w:type="dxa"/>
              <w:left w:w="40" w:type="dxa"/>
              <w:bottom w:w="0" w:type="dxa"/>
              <w:right w:w="40" w:type="dxa"/>
            </w:tcMar>
            <w:vAlign w:val="center"/>
            <w:hideMark/>
          </w:tcPr>
          <w:p w14:paraId="259B0418" w14:textId="77777777" w:rsidR="003A257B" w:rsidRPr="00B16F79" w:rsidRDefault="003A257B">
            <w:pPr>
              <w:spacing w:after="0" w:line="276" w:lineRule="auto"/>
              <w:jc w:val="center"/>
              <w:rPr>
                <w:rFonts w:ascii="Times New Roman" w:hAnsi="Times New Roman" w:cs="Times New Roman"/>
              </w:rPr>
            </w:pPr>
            <w:r w:rsidRPr="001A221B">
              <w:rPr>
                <w:rFonts w:ascii="Times New Roman" w:hAnsi="Times New Roman" w:cs="Times New Roman"/>
              </w:rPr>
              <w:t>5</w:t>
            </w:r>
          </w:p>
        </w:tc>
        <w:tc>
          <w:tcPr>
            <w:tcW w:w="567" w:type="dxa"/>
            <w:tcMar>
              <w:top w:w="0" w:type="dxa"/>
              <w:left w:w="40" w:type="dxa"/>
              <w:bottom w:w="0" w:type="dxa"/>
              <w:right w:w="40" w:type="dxa"/>
            </w:tcMar>
            <w:vAlign w:val="center"/>
            <w:hideMark/>
          </w:tcPr>
          <w:p w14:paraId="46F8D88C" w14:textId="77777777" w:rsidR="003A257B" w:rsidRPr="00B16F79" w:rsidRDefault="003A257B">
            <w:pPr>
              <w:spacing w:after="0" w:line="276" w:lineRule="auto"/>
              <w:jc w:val="center"/>
              <w:rPr>
                <w:rFonts w:ascii="Times New Roman" w:hAnsi="Times New Roman" w:cs="Times New Roman"/>
              </w:rPr>
            </w:pPr>
            <w:r w:rsidRPr="00AA73EC">
              <w:rPr>
                <w:rFonts w:ascii="Times New Roman" w:hAnsi="Times New Roman" w:cs="Times New Roman"/>
              </w:rPr>
              <w:t>11%</w:t>
            </w:r>
          </w:p>
        </w:tc>
      </w:tr>
      <w:tr w:rsidR="003A257B" w:rsidRPr="00EB6F50" w14:paraId="79B36968" w14:textId="77777777" w:rsidTr="00B16F79">
        <w:trPr>
          <w:trHeight w:val="315"/>
          <w:jc w:val="center"/>
        </w:trPr>
        <w:tc>
          <w:tcPr>
            <w:tcW w:w="4106" w:type="dxa"/>
            <w:tcMar>
              <w:top w:w="0" w:type="dxa"/>
              <w:left w:w="45" w:type="dxa"/>
              <w:bottom w:w="0" w:type="dxa"/>
              <w:right w:w="45" w:type="dxa"/>
            </w:tcMar>
            <w:vAlign w:val="center"/>
            <w:hideMark/>
          </w:tcPr>
          <w:p w14:paraId="13BACC9A" w14:textId="77777777" w:rsidR="003A257B" w:rsidRPr="00AA73EC" w:rsidRDefault="003A257B">
            <w:pPr>
              <w:spacing w:after="0" w:line="240" w:lineRule="auto"/>
              <w:rPr>
                <w:rFonts w:ascii="Times New Roman" w:hAnsi="Times New Roman" w:cs="Times New Roman"/>
              </w:rPr>
            </w:pPr>
            <w:r w:rsidRPr="00AA73EC">
              <w:rPr>
                <w:rFonts w:ascii="Times New Roman" w:hAnsi="Times New Roman" w:cs="Times New Roman"/>
              </w:rPr>
              <w:t>Facebook</w:t>
            </w:r>
          </w:p>
        </w:tc>
        <w:tc>
          <w:tcPr>
            <w:tcW w:w="587" w:type="dxa"/>
            <w:tcMar>
              <w:top w:w="0" w:type="dxa"/>
              <w:left w:w="40" w:type="dxa"/>
              <w:bottom w:w="0" w:type="dxa"/>
              <w:right w:w="40" w:type="dxa"/>
            </w:tcMar>
            <w:vAlign w:val="bottom"/>
            <w:hideMark/>
          </w:tcPr>
          <w:p w14:paraId="0047DE7B" w14:textId="77777777" w:rsidR="003A257B" w:rsidRPr="00B16F79" w:rsidRDefault="003A257B">
            <w:pPr>
              <w:spacing w:after="0" w:line="276" w:lineRule="auto"/>
              <w:jc w:val="center"/>
              <w:rPr>
                <w:rFonts w:ascii="Times New Roman" w:hAnsi="Times New Roman" w:cs="Times New Roman"/>
              </w:rPr>
            </w:pPr>
            <w:r w:rsidRPr="00AA73EC">
              <w:rPr>
                <w:rFonts w:ascii="Times New Roman" w:hAnsi="Times New Roman" w:cs="Times New Roman"/>
              </w:rPr>
              <w:t>1</w:t>
            </w:r>
          </w:p>
        </w:tc>
        <w:tc>
          <w:tcPr>
            <w:tcW w:w="567" w:type="dxa"/>
            <w:tcMar>
              <w:top w:w="0" w:type="dxa"/>
              <w:left w:w="40" w:type="dxa"/>
              <w:bottom w:w="0" w:type="dxa"/>
              <w:right w:w="40" w:type="dxa"/>
            </w:tcMar>
            <w:vAlign w:val="center"/>
            <w:hideMark/>
          </w:tcPr>
          <w:p w14:paraId="602EC071" w14:textId="77777777" w:rsidR="003A257B" w:rsidRPr="00B16F79" w:rsidRDefault="003A257B">
            <w:pPr>
              <w:spacing w:after="0" w:line="276" w:lineRule="auto"/>
              <w:jc w:val="center"/>
              <w:rPr>
                <w:rFonts w:ascii="Times New Roman" w:hAnsi="Times New Roman" w:cs="Times New Roman"/>
              </w:rPr>
            </w:pPr>
            <w:r w:rsidRPr="00AA73EC">
              <w:rPr>
                <w:rFonts w:ascii="Times New Roman" w:hAnsi="Times New Roman" w:cs="Times New Roman"/>
              </w:rPr>
              <w:t>6%</w:t>
            </w:r>
          </w:p>
        </w:tc>
        <w:tc>
          <w:tcPr>
            <w:tcW w:w="567" w:type="dxa"/>
            <w:tcMar>
              <w:top w:w="0" w:type="dxa"/>
              <w:left w:w="45" w:type="dxa"/>
              <w:bottom w:w="0" w:type="dxa"/>
              <w:right w:w="45" w:type="dxa"/>
            </w:tcMar>
            <w:vAlign w:val="center"/>
            <w:hideMark/>
          </w:tcPr>
          <w:p w14:paraId="7C998BE3" w14:textId="77777777" w:rsidR="003A257B" w:rsidRPr="00AA73EC" w:rsidRDefault="003A257B">
            <w:pPr>
              <w:spacing w:after="0" w:line="240" w:lineRule="auto"/>
              <w:jc w:val="center"/>
              <w:rPr>
                <w:rFonts w:ascii="Times New Roman" w:hAnsi="Times New Roman" w:cs="Times New Roman"/>
              </w:rPr>
            </w:pPr>
            <w:r w:rsidRPr="00AA73EC">
              <w:rPr>
                <w:rFonts w:ascii="Times New Roman" w:hAnsi="Times New Roman" w:cs="Times New Roman"/>
              </w:rPr>
              <w:t>1</w:t>
            </w:r>
          </w:p>
        </w:tc>
        <w:tc>
          <w:tcPr>
            <w:tcW w:w="567" w:type="dxa"/>
            <w:tcMar>
              <w:top w:w="0" w:type="dxa"/>
              <w:left w:w="45" w:type="dxa"/>
              <w:bottom w:w="0" w:type="dxa"/>
              <w:right w:w="45" w:type="dxa"/>
            </w:tcMar>
            <w:vAlign w:val="center"/>
            <w:hideMark/>
          </w:tcPr>
          <w:p w14:paraId="29986DB7" w14:textId="77777777" w:rsidR="003A257B" w:rsidRPr="007C4400" w:rsidRDefault="003A257B">
            <w:pPr>
              <w:spacing w:after="0" w:line="240" w:lineRule="auto"/>
              <w:jc w:val="center"/>
              <w:rPr>
                <w:rFonts w:ascii="Times New Roman" w:hAnsi="Times New Roman" w:cs="Times New Roman"/>
              </w:rPr>
            </w:pPr>
            <w:r w:rsidRPr="007C4400">
              <w:rPr>
                <w:rFonts w:ascii="Times New Roman" w:hAnsi="Times New Roman" w:cs="Times New Roman"/>
              </w:rPr>
              <w:t>5%</w:t>
            </w:r>
          </w:p>
        </w:tc>
        <w:tc>
          <w:tcPr>
            <w:tcW w:w="567" w:type="dxa"/>
            <w:tcMar>
              <w:top w:w="0" w:type="dxa"/>
              <w:left w:w="45" w:type="dxa"/>
              <w:bottom w:w="0" w:type="dxa"/>
              <w:right w:w="45" w:type="dxa"/>
            </w:tcMar>
            <w:vAlign w:val="center"/>
            <w:hideMark/>
          </w:tcPr>
          <w:p w14:paraId="57B5CED6" w14:textId="77777777" w:rsidR="003A257B" w:rsidRPr="007C4400" w:rsidRDefault="003A257B">
            <w:pPr>
              <w:spacing w:after="0" w:line="240" w:lineRule="auto"/>
              <w:jc w:val="center"/>
              <w:rPr>
                <w:rFonts w:ascii="Times New Roman" w:hAnsi="Times New Roman" w:cs="Times New Roman"/>
              </w:rPr>
            </w:pPr>
            <w:r w:rsidRPr="007C4400">
              <w:rPr>
                <w:rFonts w:ascii="Times New Roman" w:hAnsi="Times New Roman" w:cs="Times New Roman"/>
              </w:rPr>
              <w:t>1</w:t>
            </w:r>
          </w:p>
        </w:tc>
        <w:tc>
          <w:tcPr>
            <w:tcW w:w="567" w:type="dxa"/>
            <w:tcMar>
              <w:top w:w="0" w:type="dxa"/>
              <w:left w:w="45" w:type="dxa"/>
              <w:bottom w:w="0" w:type="dxa"/>
              <w:right w:w="45" w:type="dxa"/>
            </w:tcMar>
            <w:vAlign w:val="center"/>
            <w:hideMark/>
          </w:tcPr>
          <w:p w14:paraId="74CCBAE9" w14:textId="77777777" w:rsidR="003A257B" w:rsidRPr="007C4400" w:rsidRDefault="003A257B">
            <w:pPr>
              <w:spacing w:after="0" w:line="240" w:lineRule="auto"/>
              <w:jc w:val="center"/>
              <w:rPr>
                <w:rFonts w:ascii="Times New Roman" w:hAnsi="Times New Roman" w:cs="Times New Roman"/>
              </w:rPr>
            </w:pPr>
            <w:r w:rsidRPr="007C4400">
              <w:rPr>
                <w:rFonts w:ascii="Times New Roman" w:hAnsi="Times New Roman" w:cs="Times New Roman"/>
              </w:rPr>
              <w:t>14%</w:t>
            </w:r>
          </w:p>
        </w:tc>
        <w:tc>
          <w:tcPr>
            <w:tcW w:w="709" w:type="dxa"/>
            <w:tcMar>
              <w:top w:w="0" w:type="dxa"/>
              <w:left w:w="40" w:type="dxa"/>
              <w:bottom w:w="0" w:type="dxa"/>
              <w:right w:w="40" w:type="dxa"/>
            </w:tcMar>
            <w:vAlign w:val="center"/>
            <w:hideMark/>
          </w:tcPr>
          <w:p w14:paraId="6D2B6E4F" w14:textId="77777777" w:rsidR="003A257B" w:rsidRPr="00B16F79" w:rsidRDefault="003A257B">
            <w:pPr>
              <w:spacing w:after="0" w:line="276" w:lineRule="auto"/>
              <w:jc w:val="center"/>
              <w:rPr>
                <w:rFonts w:ascii="Times New Roman" w:hAnsi="Times New Roman" w:cs="Times New Roman"/>
              </w:rPr>
            </w:pPr>
            <w:r w:rsidRPr="001A221B">
              <w:rPr>
                <w:rFonts w:ascii="Times New Roman" w:hAnsi="Times New Roman" w:cs="Times New Roman"/>
              </w:rPr>
              <w:t>3</w:t>
            </w:r>
          </w:p>
        </w:tc>
        <w:tc>
          <w:tcPr>
            <w:tcW w:w="567" w:type="dxa"/>
            <w:tcMar>
              <w:top w:w="0" w:type="dxa"/>
              <w:left w:w="40" w:type="dxa"/>
              <w:bottom w:w="0" w:type="dxa"/>
              <w:right w:w="40" w:type="dxa"/>
            </w:tcMar>
            <w:vAlign w:val="center"/>
            <w:hideMark/>
          </w:tcPr>
          <w:p w14:paraId="3633BBAB" w14:textId="77777777" w:rsidR="003A257B" w:rsidRPr="00B16F79" w:rsidRDefault="003A257B">
            <w:pPr>
              <w:spacing w:after="0" w:line="276" w:lineRule="auto"/>
              <w:jc w:val="center"/>
              <w:rPr>
                <w:rFonts w:ascii="Times New Roman" w:hAnsi="Times New Roman" w:cs="Times New Roman"/>
              </w:rPr>
            </w:pPr>
            <w:r w:rsidRPr="00AA73EC">
              <w:rPr>
                <w:rFonts w:ascii="Times New Roman" w:hAnsi="Times New Roman" w:cs="Times New Roman"/>
              </w:rPr>
              <w:t>7%</w:t>
            </w:r>
          </w:p>
        </w:tc>
      </w:tr>
      <w:tr w:rsidR="003A257B" w:rsidRPr="00EB6F50" w14:paraId="0D9BF9E1" w14:textId="77777777" w:rsidTr="00B16F79">
        <w:trPr>
          <w:trHeight w:val="315"/>
          <w:jc w:val="center"/>
        </w:trPr>
        <w:tc>
          <w:tcPr>
            <w:tcW w:w="4106" w:type="dxa"/>
            <w:tcMar>
              <w:top w:w="0" w:type="dxa"/>
              <w:left w:w="45" w:type="dxa"/>
              <w:bottom w:w="0" w:type="dxa"/>
              <w:right w:w="45" w:type="dxa"/>
            </w:tcMar>
            <w:vAlign w:val="center"/>
            <w:hideMark/>
          </w:tcPr>
          <w:p w14:paraId="72DFB643" w14:textId="77777777" w:rsidR="003A257B" w:rsidRPr="00AA73EC" w:rsidRDefault="003A257B">
            <w:pPr>
              <w:spacing w:after="0" w:line="240" w:lineRule="auto"/>
              <w:rPr>
                <w:rFonts w:ascii="Times New Roman" w:hAnsi="Times New Roman" w:cs="Times New Roman"/>
              </w:rPr>
            </w:pPr>
            <w:r w:rsidRPr="00AA73EC">
              <w:rPr>
                <w:rFonts w:ascii="Times New Roman" w:hAnsi="Times New Roman" w:cs="Times New Roman"/>
              </w:rPr>
              <w:t>WhatsApp</w:t>
            </w:r>
          </w:p>
        </w:tc>
        <w:tc>
          <w:tcPr>
            <w:tcW w:w="587" w:type="dxa"/>
            <w:tcMar>
              <w:top w:w="0" w:type="dxa"/>
              <w:left w:w="40" w:type="dxa"/>
              <w:bottom w:w="0" w:type="dxa"/>
              <w:right w:w="40" w:type="dxa"/>
            </w:tcMar>
            <w:vAlign w:val="center"/>
            <w:hideMark/>
          </w:tcPr>
          <w:p w14:paraId="0B600F5F" w14:textId="77777777" w:rsidR="003A257B" w:rsidRPr="00B16F79" w:rsidRDefault="003A257B">
            <w:pPr>
              <w:spacing w:after="0" w:line="276" w:lineRule="auto"/>
              <w:jc w:val="center"/>
              <w:rPr>
                <w:rFonts w:ascii="Times New Roman" w:hAnsi="Times New Roman" w:cs="Times New Roman"/>
              </w:rPr>
            </w:pPr>
            <w:r w:rsidRPr="00AA73EC">
              <w:rPr>
                <w:rFonts w:ascii="Times New Roman" w:hAnsi="Times New Roman" w:cs="Times New Roman"/>
              </w:rPr>
              <w:t>4</w:t>
            </w:r>
          </w:p>
        </w:tc>
        <w:tc>
          <w:tcPr>
            <w:tcW w:w="567" w:type="dxa"/>
            <w:tcMar>
              <w:top w:w="0" w:type="dxa"/>
              <w:left w:w="40" w:type="dxa"/>
              <w:bottom w:w="0" w:type="dxa"/>
              <w:right w:w="40" w:type="dxa"/>
            </w:tcMar>
            <w:vAlign w:val="center"/>
            <w:hideMark/>
          </w:tcPr>
          <w:p w14:paraId="7F3A59B1" w14:textId="77777777" w:rsidR="003A257B" w:rsidRPr="00B16F79" w:rsidRDefault="003A257B">
            <w:pPr>
              <w:spacing w:after="0" w:line="276" w:lineRule="auto"/>
              <w:jc w:val="center"/>
              <w:rPr>
                <w:rFonts w:ascii="Times New Roman" w:hAnsi="Times New Roman" w:cs="Times New Roman"/>
              </w:rPr>
            </w:pPr>
            <w:r w:rsidRPr="00AA73EC">
              <w:rPr>
                <w:rFonts w:ascii="Times New Roman" w:hAnsi="Times New Roman" w:cs="Times New Roman"/>
              </w:rPr>
              <w:t>24%</w:t>
            </w:r>
          </w:p>
        </w:tc>
        <w:tc>
          <w:tcPr>
            <w:tcW w:w="567" w:type="dxa"/>
            <w:tcMar>
              <w:top w:w="0" w:type="dxa"/>
              <w:left w:w="45" w:type="dxa"/>
              <w:bottom w:w="0" w:type="dxa"/>
              <w:right w:w="45" w:type="dxa"/>
            </w:tcMar>
            <w:vAlign w:val="center"/>
            <w:hideMark/>
          </w:tcPr>
          <w:p w14:paraId="7C8FE59D" w14:textId="77777777" w:rsidR="003A257B" w:rsidRPr="00AA73EC" w:rsidRDefault="003A257B">
            <w:pPr>
              <w:spacing w:after="0" w:line="240" w:lineRule="auto"/>
              <w:jc w:val="center"/>
              <w:rPr>
                <w:rFonts w:ascii="Times New Roman" w:hAnsi="Times New Roman" w:cs="Times New Roman"/>
              </w:rPr>
            </w:pPr>
            <w:r w:rsidRPr="00AA73EC">
              <w:rPr>
                <w:rFonts w:ascii="Times New Roman" w:hAnsi="Times New Roman" w:cs="Times New Roman"/>
              </w:rPr>
              <w:t>8</w:t>
            </w:r>
          </w:p>
        </w:tc>
        <w:tc>
          <w:tcPr>
            <w:tcW w:w="567" w:type="dxa"/>
            <w:tcMar>
              <w:top w:w="0" w:type="dxa"/>
              <w:left w:w="45" w:type="dxa"/>
              <w:bottom w:w="0" w:type="dxa"/>
              <w:right w:w="45" w:type="dxa"/>
            </w:tcMar>
            <w:vAlign w:val="center"/>
            <w:hideMark/>
          </w:tcPr>
          <w:p w14:paraId="3768C43A" w14:textId="77777777" w:rsidR="003A257B" w:rsidRPr="007C4400" w:rsidRDefault="003A257B">
            <w:pPr>
              <w:spacing w:after="0" w:line="240" w:lineRule="auto"/>
              <w:jc w:val="center"/>
              <w:rPr>
                <w:rFonts w:ascii="Times New Roman" w:hAnsi="Times New Roman" w:cs="Times New Roman"/>
              </w:rPr>
            </w:pPr>
            <w:r w:rsidRPr="007C4400">
              <w:rPr>
                <w:rFonts w:ascii="Times New Roman" w:hAnsi="Times New Roman" w:cs="Times New Roman"/>
              </w:rPr>
              <w:t>36%</w:t>
            </w:r>
          </w:p>
        </w:tc>
        <w:tc>
          <w:tcPr>
            <w:tcW w:w="567" w:type="dxa"/>
            <w:tcMar>
              <w:top w:w="0" w:type="dxa"/>
              <w:left w:w="45" w:type="dxa"/>
              <w:bottom w:w="0" w:type="dxa"/>
              <w:right w:w="45" w:type="dxa"/>
            </w:tcMar>
            <w:vAlign w:val="center"/>
            <w:hideMark/>
          </w:tcPr>
          <w:p w14:paraId="493CB937" w14:textId="77777777" w:rsidR="003A257B" w:rsidRPr="007C4400" w:rsidRDefault="003A257B">
            <w:pPr>
              <w:spacing w:after="0" w:line="240" w:lineRule="auto"/>
              <w:jc w:val="center"/>
              <w:rPr>
                <w:rFonts w:ascii="Times New Roman" w:hAnsi="Times New Roman" w:cs="Times New Roman"/>
              </w:rPr>
            </w:pPr>
            <w:r w:rsidRPr="007C4400">
              <w:rPr>
                <w:rFonts w:ascii="Times New Roman" w:hAnsi="Times New Roman" w:cs="Times New Roman"/>
              </w:rPr>
              <w:t>2</w:t>
            </w:r>
          </w:p>
        </w:tc>
        <w:tc>
          <w:tcPr>
            <w:tcW w:w="567" w:type="dxa"/>
            <w:tcMar>
              <w:top w:w="0" w:type="dxa"/>
              <w:left w:w="45" w:type="dxa"/>
              <w:bottom w:w="0" w:type="dxa"/>
              <w:right w:w="45" w:type="dxa"/>
            </w:tcMar>
            <w:vAlign w:val="center"/>
            <w:hideMark/>
          </w:tcPr>
          <w:p w14:paraId="399A4C25" w14:textId="77777777" w:rsidR="003A257B" w:rsidRPr="007C4400" w:rsidRDefault="003A257B">
            <w:pPr>
              <w:spacing w:after="0" w:line="240" w:lineRule="auto"/>
              <w:jc w:val="center"/>
              <w:rPr>
                <w:rFonts w:ascii="Times New Roman" w:hAnsi="Times New Roman" w:cs="Times New Roman"/>
              </w:rPr>
            </w:pPr>
            <w:r w:rsidRPr="007C4400">
              <w:rPr>
                <w:rFonts w:ascii="Times New Roman" w:hAnsi="Times New Roman" w:cs="Times New Roman"/>
              </w:rPr>
              <w:t>29%</w:t>
            </w:r>
          </w:p>
        </w:tc>
        <w:tc>
          <w:tcPr>
            <w:tcW w:w="709" w:type="dxa"/>
            <w:tcMar>
              <w:top w:w="0" w:type="dxa"/>
              <w:left w:w="40" w:type="dxa"/>
              <w:bottom w:w="0" w:type="dxa"/>
              <w:right w:w="40" w:type="dxa"/>
            </w:tcMar>
            <w:vAlign w:val="center"/>
            <w:hideMark/>
          </w:tcPr>
          <w:p w14:paraId="6F68071F" w14:textId="77777777" w:rsidR="003A257B" w:rsidRPr="00B16F79" w:rsidRDefault="003A257B">
            <w:pPr>
              <w:spacing w:after="0" w:line="276" w:lineRule="auto"/>
              <w:jc w:val="center"/>
              <w:rPr>
                <w:rFonts w:ascii="Times New Roman" w:hAnsi="Times New Roman" w:cs="Times New Roman"/>
              </w:rPr>
            </w:pPr>
            <w:r w:rsidRPr="001A221B">
              <w:rPr>
                <w:rFonts w:ascii="Times New Roman" w:hAnsi="Times New Roman" w:cs="Times New Roman"/>
              </w:rPr>
              <w:t>14</w:t>
            </w:r>
          </w:p>
        </w:tc>
        <w:tc>
          <w:tcPr>
            <w:tcW w:w="567" w:type="dxa"/>
            <w:tcMar>
              <w:top w:w="0" w:type="dxa"/>
              <w:left w:w="40" w:type="dxa"/>
              <w:bottom w:w="0" w:type="dxa"/>
              <w:right w:w="40" w:type="dxa"/>
            </w:tcMar>
            <w:vAlign w:val="center"/>
            <w:hideMark/>
          </w:tcPr>
          <w:p w14:paraId="04E62EBF" w14:textId="77777777" w:rsidR="003A257B" w:rsidRPr="00B16F79" w:rsidRDefault="003A257B">
            <w:pPr>
              <w:spacing w:after="0" w:line="276" w:lineRule="auto"/>
              <w:jc w:val="center"/>
              <w:rPr>
                <w:rFonts w:ascii="Times New Roman" w:hAnsi="Times New Roman" w:cs="Times New Roman"/>
              </w:rPr>
            </w:pPr>
            <w:r w:rsidRPr="00AA73EC">
              <w:rPr>
                <w:rFonts w:ascii="Times New Roman" w:hAnsi="Times New Roman" w:cs="Times New Roman"/>
              </w:rPr>
              <w:t>30%</w:t>
            </w:r>
          </w:p>
        </w:tc>
      </w:tr>
      <w:tr w:rsidR="003A257B" w:rsidRPr="00EB6F50" w14:paraId="2C272B67" w14:textId="77777777" w:rsidTr="00B16F79">
        <w:trPr>
          <w:trHeight w:val="315"/>
          <w:jc w:val="center"/>
        </w:trPr>
        <w:tc>
          <w:tcPr>
            <w:tcW w:w="4106" w:type="dxa"/>
            <w:tcMar>
              <w:top w:w="0" w:type="dxa"/>
              <w:left w:w="45" w:type="dxa"/>
              <w:bottom w:w="0" w:type="dxa"/>
              <w:right w:w="45" w:type="dxa"/>
            </w:tcMar>
            <w:vAlign w:val="center"/>
            <w:hideMark/>
          </w:tcPr>
          <w:p w14:paraId="33CDF1D3" w14:textId="77777777" w:rsidR="003A257B" w:rsidRPr="00AA73EC" w:rsidRDefault="003A257B">
            <w:pPr>
              <w:spacing w:after="0" w:line="240" w:lineRule="auto"/>
              <w:rPr>
                <w:rFonts w:ascii="Times New Roman" w:hAnsi="Times New Roman" w:cs="Times New Roman"/>
              </w:rPr>
            </w:pPr>
            <w:r w:rsidRPr="00AA73EC">
              <w:rPr>
                <w:rFonts w:ascii="Times New Roman" w:hAnsi="Times New Roman" w:cs="Times New Roman"/>
              </w:rPr>
              <w:t>Instagram</w:t>
            </w:r>
          </w:p>
        </w:tc>
        <w:tc>
          <w:tcPr>
            <w:tcW w:w="587" w:type="dxa"/>
            <w:tcMar>
              <w:top w:w="0" w:type="dxa"/>
              <w:left w:w="40" w:type="dxa"/>
              <w:bottom w:w="0" w:type="dxa"/>
              <w:right w:w="40" w:type="dxa"/>
            </w:tcMar>
            <w:vAlign w:val="center"/>
            <w:hideMark/>
          </w:tcPr>
          <w:p w14:paraId="7EC2F142" w14:textId="77777777" w:rsidR="003A257B" w:rsidRPr="00B16F79" w:rsidRDefault="003A257B">
            <w:pPr>
              <w:spacing w:after="0" w:line="276" w:lineRule="auto"/>
              <w:jc w:val="center"/>
              <w:rPr>
                <w:rFonts w:ascii="Times New Roman" w:hAnsi="Times New Roman" w:cs="Times New Roman"/>
              </w:rPr>
            </w:pPr>
            <w:r w:rsidRPr="00AA73EC">
              <w:rPr>
                <w:rFonts w:ascii="Times New Roman" w:hAnsi="Times New Roman" w:cs="Times New Roman"/>
              </w:rPr>
              <w:t>1</w:t>
            </w:r>
          </w:p>
        </w:tc>
        <w:tc>
          <w:tcPr>
            <w:tcW w:w="567" w:type="dxa"/>
            <w:tcMar>
              <w:top w:w="0" w:type="dxa"/>
              <w:left w:w="40" w:type="dxa"/>
              <w:bottom w:w="0" w:type="dxa"/>
              <w:right w:w="40" w:type="dxa"/>
            </w:tcMar>
            <w:vAlign w:val="center"/>
            <w:hideMark/>
          </w:tcPr>
          <w:p w14:paraId="17AE675E" w14:textId="77777777" w:rsidR="003A257B" w:rsidRPr="00B16F79" w:rsidRDefault="003A257B">
            <w:pPr>
              <w:spacing w:after="0" w:line="276" w:lineRule="auto"/>
              <w:jc w:val="center"/>
              <w:rPr>
                <w:rFonts w:ascii="Times New Roman" w:hAnsi="Times New Roman" w:cs="Times New Roman"/>
              </w:rPr>
            </w:pPr>
            <w:r w:rsidRPr="00AA73EC">
              <w:rPr>
                <w:rFonts w:ascii="Times New Roman" w:hAnsi="Times New Roman" w:cs="Times New Roman"/>
              </w:rPr>
              <w:t>6%</w:t>
            </w:r>
          </w:p>
        </w:tc>
        <w:tc>
          <w:tcPr>
            <w:tcW w:w="567" w:type="dxa"/>
            <w:tcMar>
              <w:top w:w="0" w:type="dxa"/>
              <w:left w:w="45" w:type="dxa"/>
              <w:bottom w:w="0" w:type="dxa"/>
              <w:right w:w="45" w:type="dxa"/>
            </w:tcMar>
            <w:vAlign w:val="center"/>
            <w:hideMark/>
          </w:tcPr>
          <w:p w14:paraId="18C03454" w14:textId="77777777" w:rsidR="003A257B" w:rsidRPr="00AA73EC" w:rsidRDefault="003A257B">
            <w:pPr>
              <w:spacing w:after="0" w:line="240" w:lineRule="auto"/>
              <w:jc w:val="center"/>
              <w:rPr>
                <w:rFonts w:ascii="Times New Roman" w:hAnsi="Times New Roman" w:cs="Times New Roman"/>
              </w:rPr>
            </w:pPr>
            <w:r w:rsidRPr="00AA73EC">
              <w:rPr>
                <w:rFonts w:ascii="Times New Roman" w:hAnsi="Times New Roman" w:cs="Times New Roman"/>
              </w:rPr>
              <w:t>0</w:t>
            </w:r>
          </w:p>
        </w:tc>
        <w:tc>
          <w:tcPr>
            <w:tcW w:w="567" w:type="dxa"/>
            <w:tcMar>
              <w:top w:w="0" w:type="dxa"/>
              <w:left w:w="45" w:type="dxa"/>
              <w:bottom w:w="0" w:type="dxa"/>
              <w:right w:w="45" w:type="dxa"/>
            </w:tcMar>
            <w:vAlign w:val="center"/>
            <w:hideMark/>
          </w:tcPr>
          <w:p w14:paraId="20A43051" w14:textId="77777777" w:rsidR="003A257B" w:rsidRPr="007C4400" w:rsidRDefault="003A257B">
            <w:pPr>
              <w:spacing w:after="0" w:line="240" w:lineRule="auto"/>
              <w:jc w:val="center"/>
              <w:rPr>
                <w:rFonts w:ascii="Times New Roman" w:hAnsi="Times New Roman" w:cs="Times New Roman"/>
              </w:rPr>
            </w:pPr>
            <w:r w:rsidRPr="007C4400">
              <w:rPr>
                <w:rFonts w:ascii="Times New Roman" w:hAnsi="Times New Roman" w:cs="Times New Roman"/>
              </w:rPr>
              <w:t>0%</w:t>
            </w:r>
          </w:p>
        </w:tc>
        <w:tc>
          <w:tcPr>
            <w:tcW w:w="567" w:type="dxa"/>
            <w:tcMar>
              <w:top w:w="0" w:type="dxa"/>
              <w:left w:w="45" w:type="dxa"/>
              <w:bottom w:w="0" w:type="dxa"/>
              <w:right w:w="45" w:type="dxa"/>
            </w:tcMar>
            <w:vAlign w:val="center"/>
            <w:hideMark/>
          </w:tcPr>
          <w:p w14:paraId="55DE56EF" w14:textId="77777777" w:rsidR="003A257B" w:rsidRPr="007C4400" w:rsidRDefault="003A257B">
            <w:pPr>
              <w:spacing w:after="0" w:line="240" w:lineRule="auto"/>
              <w:jc w:val="center"/>
              <w:rPr>
                <w:rFonts w:ascii="Times New Roman" w:hAnsi="Times New Roman" w:cs="Times New Roman"/>
              </w:rPr>
            </w:pPr>
            <w:r w:rsidRPr="007C4400">
              <w:rPr>
                <w:rFonts w:ascii="Times New Roman" w:hAnsi="Times New Roman" w:cs="Times New Roman"/>
              </w:rPr>
              <w:t>0</w:t>
            </w:r>
          </w:p>
        </w:tc>
        <w:tc>
          <w:tcPr>
            <w:tcW w:w="567" w:type="dxa"/>
            <w:tcMar>
              <w:top w:w="0" w:type="dxa"/>
              <w:left w:w="45" w:type="dxa"/>
              <w:bottom w:w="0" w:type="dxa"/>
              <w:right w:w="45" w:type="dxa"/>
            </w:tcMar>
            <w:vAlign w:val="center"/>
            <w:hideMark/>
          </w:tcPr>
          <w:p w14:paraId="4DBA01EA" w14:textId="77777777" w:rsidR="003A257B" w:rsidRPr="007C4400" w:rsidRDefault="003A257B">
            <w:pPr>
              <w:spacing w:after="0" w:line="240" w:lineRule="auto"/>
              <w:jc w:val="center"/>
              <w:rPr>
                <w:rFonts w:ascii="Times New Roman" w:hAnsi="Times New Roman" w:cs="Times New Roman"/>
              </w:rPr>
            </w:pPr>
            <w:r w:rsidRPr="007C4400">
              <w:rPr>
                <w:rFonts w:ascii="Times New Roman" w:hAnsi="Times New Roman" w:cs="Times New Roman"/>
              </w:rPr>
              <w:t>0%</w:t>
            </w:r>
          </w:p>
        </w:tc>
        <w:tc>
          <w:tcPr>
            <w:tcW w:w="709" w:type="dxa"/>
            <w:tcMar>
              <w:top w:w="0" w:type="dxa"/>
              <w:left w:w="40" w:type="dxa"/>
              <w:bottom w:w="0" w:type="dxa"/>
              <w:right w:w="40" w:type="dxa"/>
            </w:tcMar>
            <w:vAlign w:val="center"/>
            <w:hideMark/>
          </w:tcPr>
          <w:p w14:paraId="73E847D8" w14:textId="77777777" w:rsidR="003A257B" w:rsidRPr="00B16F79" w:rsidRDefault="003A257B">
            <w:pPr>
              <w:spacing w:after="0" w:line="276" w:lineRule="auto"/>
              <w:jc w:val="center"/>
              <w:rPr>
                <w:rFonts w:ascii="Times New Roman" w:hAnsi="Times New Roman" w:cs="Times New Roman"/>
              </w:rPr>
            </w:pPr>
            <w:r w:rsidRPr="001A221B">
              <w:rPr>
                <w:rFonts w:ascii="Times New Roman" w:hAnsi="Times New Roman" w:cs="Times New Roman"/>
              </w:rPr>
              <w:t>1</w:t>
            </w:r>
          </w:p>
        </w:tc>
        <w:tc>
          <w:tcPr>
            <w:tcW w:w="567" w:type="dxa"/>
            <w:tcMar>
              <w:top w:w="0" w:type="dxa"/>
              <w:left w:w="40" w:type="dxa"/>
              <w:bottom w:w="0" w:type="dxa"/>
              <w:right w:w="40" w:type="dxa"/>
            </w:tcMar>
            <w:vAlign w:val="center"/>
            <w:hideMark/>
          </w:tcPr>
          <w:p w14:paraId="31192181" w14:textId="77777777" w:rsidR="003A257B" w:rsidRPr="00B16F79" w:rsidRDefault="003A257B">
            <w:pPr>
              <w:spacing w:after="0" w:line="276" w:lineRule="auto"/>
              <w:jc w:val="center"/>
              <w:rPr>
                <w:rFonts w:ascii="Times New Roman" w:hAnsi="Times New Roman" w:cs="Times New Roman"/>
              </w:rPr>
            </w:pPr>
            <w:r w:rsidRPr="00AA73EC">
              <w:rPr>
                <w:rFonts w:ascii="Times New Roman" w:hAnsi="Times New Roman" w:cs="Times New Roman"/>
              </w:rPr>
              <w:t>2%</w:t>
            </w:r>
          </w:p>
        </w:tc>
      </w:tr>
      <w:tr w:rsidR="003A257B" w:rsidRPr="00EB6F50" w14:paraId="74525C8F" w14:textId="77777777" w:rsidTr="00B16F79">
        <w:trPr>
          <w:trHeight w:val="315"/>
          <w:jc w:val="center"/>
        </w:trPr>
        <w:tc>
          <w:tcPr>
            <w:tcW w:w="4106" w:type="dxa"/>
            <w:tcMar>
              <w:top w:w="0" w:type="dxa"/>
              <w:left w:w="45" w:type="dxa"/>
              <w:bottom w:w="0" w:type="dxa"/>
              <w:right w:w="45" w:type="dxa"/>
            </w:tcMar>
            <w:vAlign w:val="center"/>
            <w:hideMark/>
          </w:tcPr>
          <w:p w14:paraId="75B8EA94" w14:textId="77777777" w:rsidR="003A257B" w:rsidRPr="00AA73EC" w:rsidRDefault="003A257B">
            <w:pPr>
              <w:spacing w:after="0" w:line="240" w:lineRule="auto"/>
              <w:rPr>
                <w:rFonts w:ascii="Times New Roman" w:hAnsi="Times New Roman" w:cs="Times New Roman"/>
              </w:rPr>
            </w:pPr>
            <w:r w:rsidRPr="00AA73EC">
              <w:rPr>
                <w:rFonts w:ascii="Times New Roman" w:hAnsi="Times New Roman" w:cs="Times New Roman"/>
              </w:rPr>
              <w:t>Material impresso</w:t>
            </w:r>
          </w:p>
        </w:tc>
        <w:tc>
          <w:tcPr>
            <w:tcW w:w="587" w:type="dxa"/>
            <w:tcMar>
              <w:top w:w="0" w:type="dxa"/>
              <w:left w:w="40" w:type="dxa"/>
              <w:bottom w:w="0" w:type="dxa"/>
              <w:right w:w="40" w:type="dxa"/>
            </w:tcMar>
            <w:vAlign w:val="center"/>
            <w:hideMark/>
          </w:tcPr>
          <w:p w14:paraId="520C19A3" w14:textId="77777777" w:rsidR="003A257B" w:rsidRPr="00B16F79" w:rsidRDefault="003A257B">
            <w:pPr>
              <w:spacing w:after="0" w:line="276" w:lineRule="auto"/>
              <w:jc w:val="center"/>
              <w:rPr>
                <w:rFonts w:ascii="Times New Roman" w:hAnsi="Times New Roman" w:cs="Times New Roman"/>
              </w:rPr>
            </w:pPr>
            <w:r w:rsidRPr="00AA73EC">
              <w:rPr>
                <w:rFonts w:ascii="Times New Roman" w:hAnsi="Times New Roman" w:cs="Times New Roman"/>
              </w:rPr>
              <w:t>3</w:t>
            </w:r>
          </w:p>
        </w:tc>
        <w:tc>
          <w:tcPr>
            <w:tcW w:w="567" w:type="dxa"/>
            <w:tcMar>
              <w:top w:w="0" w:type="dxa"/>
              <w:left w:w="40" w:type="dxa"/>
              <w:bottom w:w="0" w:type="dxa"/>
              <w:right w:w="40" w:type="dxa"/>
            </w:tcMar>
            <w:vAlign w:val="center"/>
            <w:hideMark/>
          </w:tcPr>
          <w:p w14:paraId="35407561" w14:textId="77777777" w:rsidR="003A257B" w:rsidRPr="00B16F79" w:rsidRDefault="003A257B">
            <w:pPr>
              <w:spacing w:after="0" w:line="276" w:lineRule="auto"/>
              <w:jc w:val="center"/>
              <w:rPr>
                <w:rFonts w:ascii="Times New Roman" w:hAnsi="Times New Roman" w:cs="Times New Roman"/>
              </w:rPr>
            </w:pPr>
            <w:r w:rsidRPr="00AA73EC">
              <w:rPr>
                <w:rFonts w:ascii="Times New Roman" w:hAnsi="Times New Roman" w:cs="Times New Roman"/>
              </w:rPr>
              <w:t>18%</w:t>
            </w:r>
          </w:p>
        </w:tc>
        <w:tc>
          <w:tcPr>
            <w:tcW w:w="567" w:type="dxa"/>
            <w:tcMar>
              <w:top w:w="0" w:type="dxa"/>
              <w:left w:w="45" w:type="dxa"/>
              <w:bottom w:w="0" w:type="dxa"/>
              <w:right w:w="45" w:type="dxa"/>
            </w:tcMar>
            <w:vAlign w:val="center"/>
            <w:hideMark/>
          </w:tcPr>
          <w:p w14:paraId="04E3EB0D" w14:textId="77777777" w:rsidR="003A257B" w:rsidRPr="00AA73EC" w:rsidRDefault="003A257B">
            <w:pPr>
              <w:spacing w:after="0" w:line="240" w:lineRule="auto"/>
              <w:jc w:val="center"/>
              <w:rPr>
                <w:rFonts w:ascii="Times New Roman" w:hAnsi="Times New Roman" w:cs="Times New Roman"/>
              </w:rPr>
            </w:pPr>
            <w:r w:rsidRPr="00AA73EC">
              <w:rPr>
                <w:rFonts w:ascii="Times New Roman" w:hAnsi="Times New Roman" w:cs="Times New Roman"/>
              </w:rPr>
              <w:t>5</w:t>
            </w:r>
          </w:p>
        </w:tc>
        <w:tc>
          <w:tcPr>
            <w:tcW w:w="567" w:type="dxa"/>
            <w:tcMar>
              <w:top w:w="0" w:type="dxa"/>
              <w:left w:w="45" w:type="dxa"/>
              <w:bottom w:w="0" w:type="dxa"/>
              <w:right w:w="45" w:type="dxa"/>
            </w:tcMar>
            <w:vAlign w:val="center"/>
            <w:hideMark/>
          </w:tcPr>
          <w:p w14:paraId="36BCF8E9" w14:textId="77777777" w:rsidR="003A257B" w:rsidRPr="007C4400" w:rsidRDefault="003A257B">
            <w:pPr>
              <w:spacing w:after="0" w:line="240" w:lineRule="auto"/>
              <w:jc w:val="center"/>
              <w:rPr>
                <w:rFonts w:ascii="Times New Roman" w:hAnsi="Times New Roman" w:cs="Times New Roman"/>
              </w:rPr>
            </w:pPr>
            <w:r w:rsidRPr="007C4400">
              <w:rPr>
                <w:rFonts w:ascii="Times New Roman" w:hAnsi="Times New Roman" w:cs="Times New Roman"/>
              </w:rPr>
              <w:t>23%</w:t>
            </w:r>
          </w:p>
        </w:tc>
        <w:tc>
          <w:tcPr>
            <w:tcW w:w="567" w:type="dxa"/>
            <w:tcMar>
              <w:top w:w="0" w:type="dxa"/>
              <w:left w:w="45" w:type="dxa"/>
              <w:bottom w:w="0" w:type="dxa"/>
              <w:right w:w="45" w:type="dxa"/>
            </w:tcMar>
            <w:vAlign w:val="center"/>
            <w:hideMark/>
          </w:tcPr>
          <w:p w14:paraId="0AA5DC6A" w14:textId="77777777" w:rsidR="003A257B" w:rsidRPr="007C4400" w:rsidRDefault="003A257B">
            <w:pPr>
              <w:spacing w:after="0" w:line="240" w:lineRule="auto"/>
              <w:jc w:val="center"/>
              <w:rPr>
                <w:rFonts w:ascii="Times New Roman" w:hAnsi="Times New Roman" w:cs="Times New Roman"/>
              </w:rPr>
            </w:pPr>
            <w:r w:rsidRPr="007C4400">
              <w:rPr>
                <w:rFonts w:ascii="Times New Roman" w:hAnsi="Times New Roman" w:cs="Times New Roman"/>
              </w:rPr>
              <w:t>1</w:t>
            </w:r>
          </w:p>
        </w:tc>
        <w:tc>
          <w:tcPr>
            <w:tcW w:w="567" w:type="dxa"/>
            <w:tcMar>
              <w:top w:w="0" w:type="dxa"/>
              <w:left w:w="45" w:type="dxa"/>
              <w:bottom w:w="0" w:type="dxa"/>
              <w:right w:w="45" w:type="dxa"/>
            </w:tcMar>
            <w:vAlign w:val="center"/>
            <w:hideMark/>
          </w:tcPr>
          <w:p w14:paraId="180572DA" w14:textId="77777777" w:rsidR="003A257B" w:rsidRPr="007C4400" w:rsidRDefault="003A257B">
            <w:pPr>
              <w:spacing w:after="0" w:line="240" w:lineRule="auto"/>
              <w:jc w:val="center"/>
              <w:rPr>
                <w:rFonts w:ascii="Times New Roman" w:hAnsi="Times New Roman" w:cs="Times New Roman"/>
              </w:rPr>
            </w:pPr>
            <w:r w:rsidRPr="007C4400">
              <w:rPr>
                <w:rFonts w:ascii="Times New Roman" w:hAnsi="Times New Roman" w:cs="Times New Roman"/>
              </w:rPr>
              <w:t>14%</w:t>
            </w:r>
          </w:p>
        </w:tc>
        <w:tc>
          <w:tcPr>
            <w:tcW w:w="709" w:type="dxa"/>
            <w:tcMar>
              <w:top w:w="0" w:type="dxa"/>
              <w:left w:w="40" w:type="dxa"/>
              <w:bottom w:w="0" w:type="dxa"/>
              <w:right w:w="40" w:type="dxa"/>
            </w:tcMar>
            <w:vAlign w:val="center"/>
            <w:hideMark/>
          </w:tcPr>
          <w:p w14:paraId="2413CC58" w14:textId="77777777" w:rsidR="003A257B" w:rsidRPr="00B16F79" w:rsidRDefault="003A257B">
            <w:pPr>
              <w:spacing w:after="0" w:line="276" w:lineRule="auto"/>
              <w:jc w:val="center"/>
              <w:rPr>
                <w:rFonts w:ascii="Times New Roman" w:hAnsi="Times New Roman" w:cs="Times New Roman"/>
              </w:rPr>
            </w:pPr>
            <w:r w:rsidRPr="001A221B">
              <w:rPr>
                <w:rFonts w:ascii="Times New Roman" w:hAnsi="Times New Roman" w:cs="Times New Roman"/>
              </w:rPr>
              <w:t>9</w:t>
            </w:r>
          </w:p>
        </w:tc>
        <w:tc>
          <w:tcPr>
            <w:tcW w:w="567" w:type="dxa"/>
            <w:tcMar>
              <w:top w:w="0" w:type="dxa"/>
              <w:left w:w="40" w:type="dxa"/>
              <w:bottom w:w="0" w:type="dxa"/>
              <w:right w:w="40" w:type="dxa"/>
            </w:tcMar>
            <w:vAlign w:val="center"/>
            <w:hideMark/>
          </w:tcPr>
          <w:p w14:paraId="269319D2" w14:textId="77777777" w:rsidR="003A257B" w:rsidRPr="00B16F79" w:rsidRDefault="003A257B">
            <w:pPr>
              <w:spacing w:after="0" w:line="276" w:lineRule="auto"/>
              <w:jc w:val="center"/>
              <w:rPr>
                <w:rFonts w:ascii="Times New Roman" w:hAnsi="Times New Roman" w:cs="Times New Roman"/>
              </w:rPr>
            </w:pPr>
            <w:r w:rsidRPr="00AA73EC">
              <w:rPr>
                <w:rFonts w:ascii="Times New Roman" w:hAnsi="Times New Roman" w:cs="Times New Roman"/>
              </w:rPr>
              <w:t>20%</w:t>
            </w:r>
          </w:p>
        </w:tc>
      </w:tr>
    </w:tbl>
    <w:p w14:paraId="16B5E0E6" w14:textId="2D001EA2" w:rsidR="003A257B" w:rsidRDefault="003A257B" w:rsidP="003A257B">
      <w:pPr>
        <w:jc w:val="center"/>
        <w:rPr>
          <w:rFonts w:ascii="Times New Roman" w:hAnsi="Times New Roman"/>
        </w:rPr>
      </w:pPr>
      <w:r>
        <w:rPr>
          <w:rFonts w:ascii="Times New Roman" w:hAnsi="Times New Roman"/>
        </w:rPr>
        <w:t>Fonte: elaborado pelos autores.</w:t>
      </w:r>
    </w:p>
    <w:p w14:paraId="7B555101" w14:textId="77777777" w:rsidR="001D11FC" w:rsidRDefault="001D11FC" w:rsidP="00B16F79">
      <w:pPr>
        <w:spacing w:line="360" w:lineRule="auto"/>
        <w:jc w:val="both"/>
        <w:rPr>
          <w:rFonts w:ascii="Times New Roman" w:hAnsi="Times New Roman"/>
        </w:rPr>
      </w:pPr>
    </w:p>
    <w:p w14:paraId="5A819046" w14:textId="28CBE6E1" w:rsidR="003A257B" w:rsidRDefault="003A257B" w:rsidP="005A6170">
      <w:pPr>
        <w:spacing w:after="0" w:line="360" w:lineRule="auto"/>
        <w:ind w:firstLine="709"/>
        <w:jc w:val="both"/>
        <w:rPr>
          <w:rFonts w:ascii="Times New Roman" w:hAnsi="Times New Roman"/>
          <w:sz w:val="24"/>
          <w:szCs w:val="24"/>
        </w:rPr>
      </w:pPr>
      <w:r>
        <w:rPr>
          <w:rFonts w:ascii="Times New Roman" w:hAnsi="Times New Roman"/>
        </w:rPr>
        <w:t xml:space="preserve">A </w:t>
      </w:r>
      <w:r>
        <w:rPr>
          <w:rFonts w:ascii="Times New Roman" w:hAnsi="Times New Roman"/>
          <w:sz w:val="24"/>
          <w:szCs w:val="24"/>
        </w:rPr>
        <w:t xml:space="preserve">Tabela 3 indica que o meio de comunicação de maior preferência dos profissionais da </w:t>
      </w:r>
      <w:r w:rsidR="00EB6F50">
        <w:rPr>
          <w:rFonts w:ascii="Times New Roman" w:hAnsi="Times New Roman"/>
          <w:sz w:val="24"/>
          <w:szCs w:val="24"/>
        </w:rPr>
        <w:t>E</w:t>
      </w:r>
      <w:r>
        <w:rPr>
          <w:rFonts w:ascii="Times New Roman" w:hAnsi="Times New Roman"/>
          <w:sz w:val="24"/>
          <w:szCs w:val="24"/>
        </w:rPr>
        <w:t>ducação</w:t>
      </w:r>
      <w:r w:rsidR="00EB6F50">
        <w:rPr>
          <w:rFonts w:ascii="Times New Roman" w:hAnsi="Times New Roman"/>
          <w:sz w:val="24"/>
          <w:szCs w:val="24"/>
        </w:rPr>
        <w:t xml:space="preserve"> Infantil</w:t>
      </w:r>
      <w:r>
        <w:rPr>
          <w:rFonts w:ascii="Times New Roman" w:hAnsi="Times New Roman"/>
          <w:sz w:val="24"/>
          <w:szCs w:val="24"/>
        </w:rPr>
        <w:t xml:space="preserve"> foi a Plataforma Educacional da Secretaria da Educação</w:t>
      </w:r>
      <w:r w:rsidR="00610BDE">
        <w:rPr>
          <w:rFonts w:ascii="Times New Roman" w:hAnsi="Times New Roman"/>
          <w:sz w:val="24"/>
          <w:szCs w:val="24"/>
        </w:rPr>
        <w:t>, alternativa de comunicação criada do município estudado, em parceria com uma Universidade da mesma cidade, para viabilizar o contato com as famílias e escolares sobretudo durante a pandemia da COVID-19. I</w:t>
      </w:r>
      <w:r>
        <w:rPr>
          <w:rFonts w:ascii="Times New Roman" w:hAnsi="Times New Roman"/>
          <w:sz w:val="24"/>
          <w:szCs w:val="24"/>
        </w:rPr>
        <w:t>sto pode ser justificado pelo fato das atividades de ensino do estado de São Paulo estarem vinculadas a estas alternativas de atuação.</w:t>
      </w:r>
    </w:p>
    <w:p w14:paraId="0B97E670" w14:textId="39DC3701" w:rsidR="003A257B" w:rsidRPr="003A257B" w:rsidRDefault="003A257B" w:rsidP="005A6170">
      <w:pPr>
        <w:spacing w:after="0" w:line="360" w:lineRule="auto"/>
        <w:ind w:firstLine="709"/>
        <w:jc w:val="both"/>
        <w:rPr>
          <w:rFonts w:ascii="Times New Roman" w:hAnsi="Times New Roman"/>
        </w:rPr>
      </w:pPr>
      <w:r>
        <w:rPr>
          <w:rFonts w:ascii="Times New Roman" w:hAnsi="Times New Roman"/>
          <w:sz w:val="24"/>
          <w:szCs w:val="24"/>
        </w:rPr>
        <w:t xml:space="preserve">De acordo com a Word Health Organization, os acidentes constituem-se como uma das principais causas de mortalidade em crianças, sendo que os eventos não fatais </w:t>
      </w:r>
      <w:r>
        <w:rPr>
          <w:rFonts w:ascii="Times New Roman" w:hAnsi="Times New Roman"/>
          <w:sz w:val="24"/>
          <w:szCs w:val="24"/>
        </w:rPr>
        <w:lastRenderedPageBreak/>
        <w:t>podem causar incapacidades e demandas psicológicas na saúde a longo prazo (</w:t>
      </w:r>
      <w:r w:rsidR="003C481A" w:rsidRPr="003C481A">
        <w:rPr>
          <w:rFonts w:ascii="Times New Roman" w:hAnsi="Times New Roman"/>
          <w:sz w:val="24"/>
          <w:szCs w:val="24"/>
        </w:rPr>
        <w:t>WORD HEALTH ORGANIZATION</w:t>
      </w:r>
      <w:r>
        <w:rPr>
          <w:rFonts w:ascii="Times New Roman" w:hAnsi="Times New Roman"/>
          <w:sz w:val="24"/>
          <w:szCs w:val="24"/>
        </w:rPr>
        <w:t>, 20</w:t>
      </w:r>
      <w:r w:rsidR="000D679F">
        <w:rPr>
          <w:rFonts w:ascii="Times New Roman" w:hAnsi="Times New Roman"/>
          <w:sz w:val="24"/>
          <w:szCs w:val="24"/>
        </w:rPr>
        <w:t>14</w:t>
      </w:r>
      <w:r w:rsidR="00A80F8B">
        <w:rPr>
          <w:rFonts w:ascii="Times New Roman" w:hAnsi="Times New Roman"/>
          <w:sz w:val="24"/>
          <w:szCs w:val="24"/>
        </w:rPr>
        <w:t xml:space="preserve">). </w:t>
      </w:r>
    </w:p>
    <w:p w14:paraId="4D2FD8C9" w14:textId="77777777" w:rsidR="003A5ED8" w:rsidRDefault="003A5ED8" w:rsidP="005A6170">
      <w:pPr>
        <w:spacing w:after="0" w:line="360" w:lineRule="auto"/>
        <w:jc w:val="both"/>
        <w:rPr>
          <w:rFonts w:ascii="Times New Roman" w:hAnsi="Times New Roman"/>
        </w:rPr>
      </w:pPr>
    </w:p>
    <w:p w14:paraId="2DC920F4" w14:textId="659202A7" w:rsidR="003A257B" w:rsidRDefault="003A257B" w:rsidP="001D11FC">
      <w:pPr>
        <w:spacing w:after="0" w:line="360" w:lineRule="auto"/>
        <w:jc w:val="both"/>
        <w:rPr>
          <w:rFonts w:ascii="Times New Roman" w:hAnsi="Times New Roman"/>
          <w:b/>
          <w:sz w:val="24"/>
          <w:szCs w:val="24"/>
        </w:rPr>
      </w:pPr>
      <w:r>
        <w:rPr>
          <w:rFonts w:ascii="Times New Roman" w:hAnsi="Times New Roman"/>
          <w:b/>
          <w:sz w:val="24"/>
          <w:szCs w:val="24"/>
        </w:rPr>
        <w:t>Conclusõe</w:t>
      </w:r>
      <w:r>
        <w:rPr>
          <w:b/>
        </w:rPr>
        <w:t>s</w:t>
      </w:r>
    </w:p>
    <w:p w14:paraId="64CF7ACF" w14:textId="77777777" w:rsidR="001A221B" w:rsidRDefault="00400FC0">
      <w:pPr>
        <w:spacing w:after="0" w:line="360" w:lineRule="auto"/>
        <w:jc w:val="both"/>
        <w:rPr>
          <w:rFonts w:ascii="Times New Roman" w:hAnsi="Times New Roman"/>
          <w:sz w:val="24"/>
          <w:szCs w:val="24"/>
        </w:rPr>
      </w:pPr>
      <w:sdt>
        <w:sdtPr>
          <w:tag w:val="goog_rdk_169"/>
          <w:id w:val="-981772129"/>
        </w:sdtPr>
        <w:sdtEndPr/>
        <w:sdtContent/>
      </w:sdt>
      <w:r w:rsidR="003A257B">
        <w:rPr>
          <w:rFonts w:ascii="Times New Roman" w:hAnsi="Times New Roman"/>
          <w:sz w:val="24"/>
          <w:szCs w:val="24"/>
        </w:rPr>
        <w:t xml:space="preserve"> </w:t>
      </w:r>
      <w:r w:rsidR="003A257B">
        <w:rPr>
          <w:rFonts w:ascii="Times New Roman" w:hAnsi="Times New Roman"/>
          <w:sz w:val="24"/>
          <w:szCs w:val="24"/>
        </w:rPr>
        <w:tab/>
      </w:r>
    </w:p>
    <w:p w14:paraId="1801EC10" w14:textId="3921E809" w:rsidR="003A257B" w:rsidRDefault="00C8477C" w:rsidP="00B16F79">
      <w:pPr>
        <w:spacing w:after="0" w:line="360" w:lineRule="auto"/>
        <w:ind w:firstLine="708"/>
        <w:jc w:val="both"/>
        <w:rPr>
          <w:rFonts w:ascii="Times New Roman" w:hAnsi="Times New Roman"/>
          <w:sz w:val="24"/>
          <w:szCs w:val="24"/>
        </w:rPr>
      </w:pPr>
      <w:r>
        <w:rPr>
          <w:rFonts w:ascii="Times New Roman" w:hAnsi="Times New Roman"/>
          <w:sz w:val="24"/>
          <w:szCs w:val="24"/>
        </w:rPr>
        <w:t>Objetivou-se com esse estud</w:t>
      </w:r>
      <w:r w:rsidR="003B7DD2">
        <w:rPr>
          <w:rFonts w:ascii="Times New Roman" w:hAnsi="Times New Roman"/>
          <w:sz w:val="24"/>
          <w:szCs w:val="24"/>
        </w:rPr>
        <w:t xml:space="preserve">o investigar junto a profissionais da Educação Infantil de três Escolas Municipais de Educação Infantil (EMEIs), a existência de expectativas de atuação em parceria com a equipe do projeto, integrando a escola e as famílias dos escolares, e com quais demandas específicas em relação à temática de prevenção de acidentes infantis, durante a pandemia pelo Coronavírus (COVID-19). </w:t>
      </w:r>
    </w:p>
    <w:p w14:paraId="1CC9D6DD" w14:textId="4D55B795" w:rsidR="003A257B" w:rsidRDefault="003B7DD2">
      <w:pPr>
        <w:spacing w:after="0" w:line="360" w:lineRule="auto"/>
        <w:ind w:firstLine="720"/>
        <w:jc w:val="both"/>
        <w:rPr>
          <w:rFonts w:ascii="Times New Roman" w:hAnsi="Times New Roman"/>
          <w:sz w:val="24"/>
          <w:szCs w:val="24"/>
        </w:rPr>
      </w:pPr>
      <w:r>
        <w:rPr>
          <w:rFonts w:ascii="Times New Roman" w:hAnsi="Times New Roman"/>
          <w:sz w:val="24"/>
          <w:szCs w:val="24"/>
        </w:rPr>
        <w:t xml:space="preserve">Os resultados do presente estudo evidenciaram </w:t>
      </w:r>
      <w:r w:rsidR="003A257B">
        <w:rPr>
          <w:rFonts w:ascii="Times New Roman" w:hAnsi="Times New Roman"/>
          <w:sz w:val="24"/>
          <w:szCs w:val="24"/>
        </w:rPr>
        <w:t xml:space="preserve">que os profissionais da </w:t>
      </w:r>
      <w:r w:rsidR="000D679F">
        <w:rPr>
          <w:rFonts w:ascii="Times New Roman" w:hAnsi="Times New Roman"/>
          <w:sz w:val="24"/>
          <w:szCs w:val="24"/>
        </w:rPr>
        <w:t>E</w:t>
      </w:r>
      <w:r w:rsidR="003A257B">
        <w:rPr>
          <w:rFonts w:ascii="Times New Roman" w:hAnsi="Times New Roman"/>
          <w:sz w:val="24"/>
          <w:szCs w:val="24"/>
        </w:rPr>
        <w:t>ducação</w:t>
      </w:r>
      <w:r>
        <w:rPr>
          <w:rFonts w:ascii="Times New Roman" w:hAnsi="Times New Roman"/>
          <w:sz w:val="24"/>
          <w:szCs w:val="24"/>
        </w:rPr>
        <w:t xml:space="preserve"> </w:t>
      </w:r>
      <w:r w:rsidR="000D679F">
        <w:rPr>
          <w:rFonts w:ascii="Times New Roman" w:hAnsi="Times New Roman"/>
          <w:sz w:val="24"/>
          <w:szCs w:val="24"/>
        </w:rPr>
        <w:t>I</w:t>
      </w:r>
      <w:r w:rsidR="003A257B">
        <w:rPr>
          <w:rFonts w:ascii="Times New Roman" w:hAnsi="Times New Roman"/>
          <w:sz w:val="24"/>
          <w:szCs w:val="24"/>
        </w:rPr>
        <w:t>nfantil apresentam</w:t>
      </w:r>
      <w:r>
        <w:rPr>
          <w:rFonts w:ascii="Times New Roman" w:hAnsi="Times New Roman"/>
          <w:sz w:val="24"/>
          <w:szCs w:val="24"/>
        </w:rPr>
        <w:t xml:space="preserve"> expectativas de desenvolver tais ações conjuntas, principalmente destinadas às temáticas de</w:t>
      </w:r>
      <w:r w:rsidR="002B58A2">
        <w:rPr>
          <w:rFonts w:ascii="Times New Roman" w:hAnsi="Times New Roman"/>
          <w:sz w:val="24"/>
          <w:szCs w:val="24"/>
        </w:rPr>
        <w:t xml:space="preserve"> </w:t>
      </w:r>
      <w:r>
        <w:rPr>
          <w:rFonts w:ascii="Times New Roman" w:hAnsi="Times New Roman"/>
          <w:sz w:val="24"/>
          <w:szCs w:val="24"/>
        </w:rPr>
        <w:t xml:space="preserve">acidentes infantis </w:t>
      </w:r>
      <w:r w:rsidR="002B58A2">
        <w:rPr>
          <w:rFonts w:ascii="Times New Roman" w:hAnsi="Times New Roman"/>
          <w:sz w:val="24"/>
          <w:szCs w:val="24"/>
        </w:rPr>
        <w:t>relativos às</w:t>
      </w:r>
      <w:r>
        <w:rPr>
          <w:rFonts w:ascii="Times New Roman" w:hAnsi="Times New Roman"/>
          <w:sz w:val="24"/>
          <w:szCs w:val="24"/>
        </w:rPr>
        <w:t xml:space="preserve"> quedas e engasgos</w:t>
      </w:r>
      <w:r w:rsidR="003A257B">
        <w:rPr>
          <w:rFonts w:ascii="Times New Roman" w:hAnsi="Times New Roman"/>
          <w:sz w:val="24"/>
          <w:szCs w:val="24"/>
        </w:rPr>
        <w:t xml:space="preserve"> envolvendo as famílias dos escolares, com várias demandas específicas que permitem diversas possibilidades de atuação.</w:t>
      </w:r>
    </w:p>
    <w:p w14:paraId="5E76E287" w14:textId="6C709BA1" w:rsidR="000D679F" w:rsidRDefault="003A257B">
      <w:pPr>
        <w:spacing w:after="0" w:line="360" w:lineRule="auto"/>
        <w:jc w:val="both"/>
        <w:rPr>
          <w:rFonts w:ascii="Times New Roman" w:hAnsi="Times New Roman"/>
          <w:sz w:val="24"/>
          <w:szCs w:val="24"/>
        </w:rPr>
      </w:pPr>
      <w:r>
        <w:rPr>
          <w:rFonts w:ascii="Times New Roman" w:hAnsi="Times New Roman"/>
          <w:sz w:val="24"/>
          <w:szCs w:val="24"/>
        </w:rPr>
        <w:tab/>
        <w:t xml:space="preserve">Os resultados deste estudo são sugestivos para a realização de novas investigações, no sentido se tentar viabilizar as demandas apresentadas, beneficiando a todos os envolvidos.   </w:t>
      </w:r>
    </w:p>
    <w:p w14:paraId="6F883F8C" w14:textId="77777777" w:rsidR="003A257B" w:rsidRDefault="003A257B" w:rsidP="00B16F79">
      <w:pPr>
        <w:spacing w:after="0" w:line="360" w:lineRule="auto"/>
        <w:jc w:val="both"/>
        <w:rPr>
          <w:rFonts w:ascii="Times New Roman" w:hAnsi="Times New Roman"/>
          <w:sz w:val="24"/>
          <w:szCs w:val="24"/>
        </w:rPr>
      </w:pPr>
    </w:p>
    <w:p w14:paraId="58FABFB7" w14:textId="77777777" w:rsidR="003A257B" w:rsidRDefault="003A257B" w:rsidP="003A257B">
      <w:pPr>
        <w:rPr>
          <w:rFonts w:ascii="Times New Roman" w:hAnsi="Times New Roman"/>
          <w:b/>
          <w:sz w:val="24"/>
          <w:szCs w:val="24"/>
        </w:rPr>
      </w:pPr>
      <w:r>
        <w:rPr>
          <w:rFonts w:ascii="Times New Roman" w:hAnsi="Times New Roman"/>
          <w:b/>
          <w:sz w:val="24"/>
          <w:szCs w:val="24"/>
        </w:rPr>
        <w:t>Referências</w:t>
      </w:r>
      <w:bookmarkStart w:id="0" w:name="_GoBack"/>
      <w:bookmarkEnd w:id="0"/>
    </w:p>
    <w:p w14:paraId="7F2C64AC" w14:textId="3B4DB11C" w:rsidR="003676A1" w:rsidRDefault="003676A1" w:rsidP="003A257B">
      <w:pPr>
        <w:spacing w:after="0" w:line="240" w:lineRule="auto"/>
        <w:rPr>
          <w:rFonts w:ascii="Times New Roman" w:hAnsi="Times New Roman" w:cs="Times New Roman"/>
          <w:sz w:val="24"/>
          <w:szCs w:val="24"/>
        </w:rPr>
      </w:pPr>
    </w:p>
    <w:p w14:paraId="3DF21BE2" w14:textId="161F31EF" w:rsidR="003676A1" w:rsidRPr="00400FC0" w:rsidDel="003676A1" w:rsidRDefault="003676A1" w:rsidP="001A221B">
      <w:pPr>
        <w:spacing w:after="0" w:line="240" w:lineRule="auto"/>
        <w:rPr>
          <w:rFonts w:ascii="Times New Roman" w:hAnsi="Times New Roman" w:cs="Times New Roman"/>
          <w:sz w:val="24"/>
          <w:szCs w:val="24"/>
        </w:rPr>
      </w:pPr>
      <w:r w:rsidRPr="00400FC0" w:rsidDel="003676A1">
        <w:rPr>
          <w:rFonts w:ascii="Times New Roman" w:hAnsi="Times New Roman" w:cs="Times New Roman"/>
          <w:sz w:val="24"/>
          <w:szCs w:val="24"/>
        </w:rPr>
        <w:t>BELASCO, A. G. S.; FONSECA, C. D. Coronavírus 2020.</w:t>
      </w:r>
      <w:r w:rsidR="004D020E" w:rsidRPr="00400FC0">
        <w:rPr>
          <w:rFonts w:ascii="Times New Roman" w:hAnsi="Times New Roman" w:cs="Times New Roman"/>
          <w:sz w:val="24"/>
          <w:szCs w:val="24"/>
        </w:rPr>
        <w:t xml:space="preserve"> </w:t>
      </w:r>
      <w:r w:rsidR="004D020E" w:rsidRPr="00400FC0">
        <w:rPr>
          <w:rFonts w:ascii="Times New Roman" w:hAnsi="Times New Roman" w:cs="Times New Roman"/>
          <w:b/>
          <w:sz w:val="24"/>
          <w:szCs w:val="24"/>
        </w:rPr>
        <w:t>Revista Brasileira de Enfermagem</w:t>
      </w:r>
      <w:r w:rsidR="004D020E" w:rsidRPr="00400FC0">
        <w:rPr>
          <w:rFonts w:ascii="Times New Roman" w:hAnsi="Times New Roman" w:cs="Times New Roman"/>
          <w:sz w:val="24"/>
          <w:szCs w:val="24"/>
        </w:rPr>
        <w:t>, v</w:t>
      </w:r>
      <w:r w:rsidRPr="00400FC0" w:rsidDel="003676A1">
        <w:rPr>
          <w:rFonts w:ascii="Times New Roman" w:hAnsi="Times New Roman" w:cs="Times New Roman"/>
          <w:sz w:val="24"/>
          <w:szCs w:val="24"/>
        </w:rPr>
        <w:t xml:space="preserve">. 73, n. 2, p.1-2, 2020. Disponível em: </w:t>
      </w:r>
      <w:r w:rsidR="001A221B" w:rsidRPr="00400FC0">
        <w:rPr>
          <w:rFonts w:ascii="Times New Roman" w:hAnsi="Times New Roman" w:cs="Times New Roman"/>
          <w:sz w:val="24"/>
          <w:szCs w:val="24"/>
        </w:rPr>
        <w:t>&lt;</w:t>
      </w:r>
      <w:r w:rsidRPr="00400FC0" w:rsidDel="003676A1">
        <w:rPr>
          <w:rFonts w:ascii="Times New Roman" w:hAnsi="Times New Roman" w:cs="Times New Roman"/>
          <w:sz w:val="24"/>
          <w:szCs w:val="24"/>
        </w:rPr>
        <w:t>https://www.scielo.br/pdf/reben/v73n2/pt_0034-7167-reben-73-02-e2020n2.pdf</w:t>
      </w:r>
      <w:r w:rsidR="001A221B" w:rsidRPr="00400FC0">
        <w:rPr>
          <w:rFonts w:ascii="Times New Roman" w:hAnsi="Times New Roman" w:cs="Times New Roman"/>
          <w:sz w:val="24"/>
          <w:szCs w:val="24"/>
        </w:rPr>
        <w:t>&gt;</w:t>
      </w:r>
      <w:r w:rsidRPr="00400FC0" w:rsidDel="003676A1">
        <w:rPr>
          <w:rFonts w:ascii="Times New Roman" w:hAnsi="Times New Roman" w:cs="Times New Roman"/>
          <w:sz w:val="24"/>
          <w:szCs w:val="24"/>
        </w:rPr>
        <w:t>. Acesso em 02 set 2020.</w:t>
      </w:r>
    </w:p>
    <w:p w14:paraId="0C24811A" w14:textId="77777777" w:rsidR="003676A1" w:rsidRPr="00400FC0" w:rsidDel="003676A1" w:rsidRDefault="003676A1" w:rsidP="00B16F79">
      <w:pPr>
        <w:spacing w:after="0" w:line="240" w:lineRule="auto"/>
        <w:rPr>
          <w:rFonts w:ascii="Times New Roman" w:hAnsi="Times New Roman" w:cs="Times New Roman"/>
          <w:sz w:val="24"/>
          <w:szCs w:val="24"/>
        </w:rPr>
      </w:pPr>
    </w:p>
    <w:p w14:paraId="25B0F19D" w14:textId="370F5AC9" w:rsidR="00BE1F4A" w:rsidRPr="00400FC0" w:rsidRDefault="003676A1" w:rsidP="00B16F79">
      <w:pPr>
        <w:spacing w:after="0" w:line="240" w:lineRule="auto"/>
        <w:rPr>
          <w:rFonts w:ascii="Times New Roman" w:hAnsi="Times New Roman" w:cs="Times New Roman"/>
          <w:sz w:val="24"/>
          <w:szCs w:val="24"/>
        </w:rPr>
      </w:pPr>
      <w:r w:rsidRPr="00400FC0" w:rsidDel="003676A1">
        <w:rPr>
          <w:rFonts w:ascii="Times New Roman" w:hAnsi="Times New Roman" w:cs="Times New Roman"/>
          <w:sz w:val="24"/>
          <w:szCs w:val="24"/>
        </w:rPr>
        <w:t xml:space="preserve">BRASIL. Ministério da Saúde. Secretaria de Vigilância em Saúde. Departamento de Análise de Situação de Saúde. </w:t>
      </w:r>
      <w:r w:rsidRPr="00400FC0" w:rsidDel="003676A1">
        <w:rPr>
          <w:rFonts w:ascii="Times New Roman" w:hAnsi="Times New Roman" w:cs="Times New Roman"/>
          <w:b/>
          <w:sz w:val="24"/>
          <w:szCs w:val="24"/>
        </w:rPr>
        <w:t>Política nacional de redução de morbimortalidade por acidentes e violência: Portaria MS/GM nº 737 de 16/05/01</w:t>
      </w:r>
      <w:r w:rsidRPr="00400FC0" w:rsidDel="003676A1">
        <w:rPr>
          <w:rFonts w:ascii="Times New Roman" w:hAnsi="Times New Roman" w:cs="Times New Roman"/>
          <w:sz w:val="24"/>
          <w:szCs w:val="24"/>
        </w:rPr>
        <w:t>, publicada no DOU nº 96, seção 1E de 18/05/01 / Ministério da Saúde, Secretaria de Vigilância em Saúde, Departamento de Análise de Situação de Saúde. – 2. ed. Brasília: Editora do Ministério da Saúde, 2005</w:t>
      </w:r>
      <w:r w:rsidR="0047255E" w:rsidRPr="00400FC0">
        <w:rPr>
          <w:rFonts w:ascii="Times New Roman" w:hAnsi="Times New Roman" w:cs="Times New Roman"/>
          <w:sz w:val="24"/>
          <w:szCs w:val="24"/>
        </w:rPr>
        <w:t>a</w:t>
      </w:r>
      <w:r w:rsidRPr="00400FC0" w:rsidDel="003676A1">
        <w:rPr>
          <w:rFonts w:ascii="Times New Roman" w:hAnsi="Times New Roman" w:cs="Times New Roman"/>
          <w:sz w:val="24"/>
          <w:szCs w:val="24"/>
        </w:rPr>
        <w:t>. Disponível em:</w:t>
      </w:r>
      <w:r w:rsidR="001A221B" w:rsidRPr="00400FC0">
        <w:rPr>
          <w:rFonts w:ascii="Times New Roman" w:hAnsi="Times New Roman" w:cs="Times New Roman"/>
          <w:sz w:val="24"/>
          <w:szCs w:val="24"/>
        </w:rPr>
        <w:t xml:space="preserve"> &lt;</w:t>
      </w:r>
      <w:r w:rsidRPr="00400FC0" w:rsidDel="003676A1">
        <w:rPr>
          <w:rFonts w:ascii="Times New Roman" w:hAnsi="Times New Roman" w:cs="Times New Roman"/>
          <w:sz w:val="24"/>
          <w:szCs w:val="24"/>
        </w:rPr>
        <w:t>http://bvsms.saude.gov.br/bvs/publicacoes/politica_reducao_morbimortalidade_acidentes_2ed.pdf</w:t>
      </w:r>
      <w:r w:rsidR="001A221B" w:rsidRPr="00400FC0">
        <w:rPr>
          <w:rFonts w:ascii="Times New Roman" w:hAnsi="Times New Roman" w:cs="Times New Roman"/>
          <w:sz w:val="24"/>
          <w:szCs w:val="24"/>
        </w:rPr>
        <w:t>&gt;</w:t>
      </w:r>
      <w:r w:rsidRPr="00400FC0" w:rsidDel="003676A1">
        <w:rPr>
          <w:rFonts w:ascii="Times New Roman" w:hAnsi="Times New Roman" w:cs="Times New Roman"/>
          <w:sz w:val="24"/>
          <w:szCs w:val="24"/>
        </w:rPr>
        <w:t>. Acesso em: 22 abr. 202</w:t>
      </w:r>
      <w:r w:rsidR="00BE1F4A" w:rsidRPr="00400FC0">
        <w:rPr>
          <w:rFonts w:ascii="Times New Roman" w:hAnsi="Times New Roman" w:cs="Times New Roman"/>
          <w:sz w:val="24"/>
          <w:szCs w:val="24"/>
        </w:rPr>
        <w:t>0</w:t>
      </w:r>
      <w:r w:rsidR="00334CD0" w:rsidRPr="00400FC0">
        <w:rPr>
          <w:rFonts w:ascii="Times New Roman" w:hAnsi="Times New Roman" w:cs="Times New Roman"/>
          <w:sz w:val="24"/>
          <w:szCs w:val="24"/>
        </w:rPr>
        <w:t>.</w:t>
      </w:r>
    </w:p>
    <w:p w14:paraId="1523DBD7" w14:textId="77777777" w:rsidR="00334CD0" w:rsidRPr="00400FC0" w:rsidRDefault="00334CD0" w:rsidP="00B16F79">
      <w:pPr>
        <w:spacing w:after="0" w:line="240" w:lineRule="auto"/>
        <w:divId w:val="1705791922"/>
        <w:rPr>
          <w:rFonts w:ascii="Times New Roman" w:hAnsi="Times New Roman" w:cs="Times New Roman"/>
          <w:sz w:val="24"/>
          <w:szCs w:val="24"/>
        </w:rPr>
      </w:pPr>
    </w:p>
    <w:p w14:paraId="4E6E77D8" w14:textId="7E296565" w:rsidR="00BE1F4A" w:rsidRPr="00400FC0" w:rsidRDefault="003676A1" w:rsidP="00B16F79">
      <w:pPr>
        <w:spacing w:after="0" w:line="240" w:lineRule="auto"/>
        <w:divId w:val="1705791922"/>
        <w:rPr>
          <w:rFonts w:ascii="Times New Roman" w:eastAsia="Times New Roman" w:hAnsi="Times New Roman" w:cs="Times New Roman"/>
          <w:sz w:val="24"/>
          <w:szCs w:val="24"/>
        </w:rPr>
      </w:pPr>
      <w:r w:rsidRPr="00400FC0" w:rsidDel="003676A1">
        <w:rPr>
          <w:rFonts w:ascii="Times New Roman" w:hAnsi="Times New Roman" w:cs="Times New Roman"/>
          <w:sz w:val="24"/>
          <w:szCs w:val="24"/>
        </w:rPr>
        <w:t xml:space="preserve"> </w:t>
      </w:r>
      <w:r w:rsidR="00BE1F4A" w:rsidRPr="00400FC0">
        <w:rPr>
          <w:rFonts w:ascii="Times New Roman" w:eastAsia="Times New Roman" w:hAnsi="Times New Roman" w:cs="Times New Roman"/>
          <w:sz w:val="24"/>
          <w:szCs w:val="24"/>
          <w:shd w:val="clear" w:color="auto" w:fill="FFFFFF"/>
        </w:rPr>
        <w:t>BRASIL. Ministério da Mulher, da Família e dos Direitos Humanos (MMFDH). </w:t>
      </w:r>
      <w:r w:rsidR="00BE1F4A" w:rsidRPr="00400FC0">
        <w:rPr>
          <w:rFonts w:ascii="Times New Roman" w:eastAsia="Times New Roman" w:hAnsi="Times New Roman" w:cs="Times New Roman"/>
          <w:b/>
          <w:bCs/>
          <w:sz w:val="24"/>
          <w:szCs w:val="24"/>
        </w:rPr>
        <w:t>Prevenção aos acidentes domésticos e guia rápido de primeiros socorros</w:t>
      </w:r>
      <w:r w:rsidR="00BE1F4A" w:rsidRPr="00400FC0">
        <w:rPr>
          <w:rFonts w:ascii="Times New Roman" w:eastAsia="Times New Roman" w:hAnsi="Times New Roman" w:cs="Times New Roman"/>
          <w:sz w:val="24"/>
          <w:szCs w:val="24"/>
          <w:shd w:val="clear" w:color="auto" w:fill="FFFFFF"/>
        </w:rPr>
        <w:t>. Cartilha. 2020. Disponível em</w:t>
      </w:r>
      <w:r w:rsidR="00BE1F4A" w:rsidRPr="00400FC0">
        <w:rPr>
          <w:rFonts w:ascii="Times New Roman" w:eastAsia="Times New Roman" w:hAnsi="Times New Roman" w:cs="Times New Roman"/>
          <w:sz w:val="24"/>
          <w:szCs w:val="24"/>
        </w:rPr>
        <w:t>:</w:t>
      </w:r>
      <w:r w:rsidR="00997E6F" w:rsidRPr="00400FC0">
        <w:rPr>
          <w:rFonts w:ascii="Times New Roman" w:eastAsia="Times New Roman" w:hAnsi="Times New Roman" w:cs="Times New Roman"/>
          <w:sz w:val="24"/>
          <w:szCs w:val="24"/>
        </w:rPr>
        <w:t>&lt;</w:t>
      </w:r>
      <w:r w:rsidR="00BE1F4A" w:rsidRPr="00400FC0">
        <w:rPr>
          <w:rFonts w:ascii="Times New Roman" w:eastAsia="Times New Roman" w:hAnsi="Times New Roman" w:cs="Times New Roman"/>
          <w:sz w:val="24"/>
          <w:szCs w:val="24"/>
          <w:shd w:val="clear" w:color="auto" w:fill="FFFFFF"/>
        </w:rPr>
        <w:t> </w:t>
      </w:r>
      <w:hyperlink r:id="rId6" w:tgtFrame="_blank" w:history="1">
        <w:r w:rsidR="00BE1F4A" w:rsidRPr="00400FC0">
          <w:rPr>
            <w:rFonts w:ascii="Times New Roman" w:eastAsia="Times New Roman" w:hAnsi="Times New Roman" w:cs="Times New Roman"/>
            <w:sz w:val="24"/>
            <w:szCs w:val="24"/>
            <w:u w:val="single"/>
          </w:rPr>
          <w:t>https://www.gov.br/mdh/pt-br/assuntos/noticias/2020-2/abril/ministerio-publica-guia-de-prevencao-a-acidentes-</w:t>
        </w:r>
        <w:r w:rsidR="00BE1F4A" w:rsidRPr="00400FC0">
          <w:rPr>
            <w:rFonts w:ascii="Times New Roman" w:eastAsia="Times New Roman" w:hAnsi="Times New Roman" w:cs="Times New Roman"/>
            <w:sz w:val="24"/>
            <w:szCs w:val="24"/>
            <w:u w:val="single"/>
          </w:rPr>
          <w:lastRenderedPageBreak/>
          <w:t>domesticos-e-primeiros-socorros/SNDCA_PREVENCAO_ACIDENTES_A402.pdf</w:t>
        </w:r>
      </w:hyperlink>
      <w:r w:rsidR="00997E6F" w:rsidRPr="00400FC0">
        <w:rPr>
          <w:rFonts w:ascii="Times New Roman" w:eastAsia="Times New Roman" w:hAnsi="Times New Roman" w:cs="Times New Roman"/>
          <w:sz w:val="24"/>
          <w:szCs w:val="24"/>
          <w:shd w:val="clear" w:color="auto" w:fill="FFFFFF"/>
        </w:rPr>
        <w:t xml:space="preserve">&gt;. </w:t>
      </w:r>
      <w:r w:rsidR="00BE1F4A" w:rsidRPr="00400FC0">
        <w:rPr>
          <w:rFonts w:ascii="Times New Roman" w:eastAsia="Times New Roman" w:hAnsi="Times New Roman" w:cs="Times New Roman"/>
          <w:sz w:val="24"/>
          <w:szCs w:val="24"/>
          <w:shd w:val="clear" w:color="auto" w:fill="FFFFFF"/>
        </w:rPr>
        <w:t>Acesso em</w:t>
      </w:r>
      <w:r w:rsidR="00BE1F4A" w:rsidRPr="00400FC0">
        <w:rPr>
          <w:rFonts w:ascii="Times New Roman" w:eastAsia="Times New Roman" w:hAnsi="Times New Roman" w:cs="Times New Roman"/>
          <w:sz w:val="24"/>
          <w:szCs w:val="24"/>
        </w:rPr>
        <w:t>:</w:t>
      </w:r>
      <w:r w:rsidR="00BE1F4A" w:rsidRPr="00400FC0">
        <w:rPr>
          <w:rFonts w:ascii="Times New Roman" w:eastAsia="Times New Roman" w:hAnsi="Times New Roman" w:cs="Times New Roman"/>
          <w:sz w:val="24"/>
          <w:szCs w:val="24"/>
          <w:shd w:val="clear" w:color="auto" w:fill="FFFFFF"/>
        </w:rPr>
        <w:t> 10 set. 2020.</w:t>
      </w:r>
    </w:p>
    <w:p w14:paraId="5C2B145D" w14:textId="77777777" w:rsidR="0047255E" w:rsidRPr="00400FC0" w:rsidRDefault="0047255E" w:rsidP="00B16F79">
      <w:pPr>
        <w:spacing w:after="0" w:line="240" w:lineRule="auto"/>
        <w:rPr>
          <w:rFonts w:ascii="Times New Roman" w:hAnsi="Times New Roman" w:cs="Times New Roman"/>
          <w:sz w:val="24"/>
          <w:szCs w:val="24"/>
        </w:rPr>
      </w:pPr>
    </w:p>
    <w:p w14:paraId="081B3D72" w14:textId="3B74497C" w:rsidR="0047255E" w:rsidRPr="00400FC0" w:rsidRDefault="005A6170" w:rsidP="00B16F79">
      <w:pPr>
        <w:spacing w:after="0" w:line="240" w:lineRule="auto"/>
        <w:rPr>
          <w:rFonts w:ascii="Times New Roman" w:hAnsi="Times New Roman" w:cs="Times New Roman"/>
          <w:sz w:val="24"/>
          <w:szCs w:val="24"/>
        </w:rPr>
      </w:pPr>
      <w:r w:rsidRPr="00400FC0">
        <w:rPr>
          <w:rFonts w:ascii="Times New Roman" w:hAnsi="Times New Roman" w:cs="Times New Roman"/>
          <w:sz w:val="24"/>
          <w:szCs w:val="24"/>
        </w:rPr>
        <w:t>______</w:t>
      </w:r>
      <w:r w:rsidR="0047255E" w:rsidRPr="00400FC0">
        <w:rPr>
          <w:rFonts w:ascii="Times New Roman" w:hAnsi="Times New Roman" w:cs="Times New Roman"/>
          <w:b/>
          <w:sz w:val="24"/>
          <w:szCs w:val="24"/>
        </w:rPr>
        <w:t>Rede nacional da primeira infância.  Plano nacional da primeira infância -</w:t>
      </w:r>
      <w:r w:rsidR="0047255E" w:rsidRPr="00400FC0">
        <w:rPr>
          <w:rFonts w:ascii="Times New Roman" w:hAnsi="Times New Roman" w:cs="Times New Roman"/>
          <w:sz w:val="24"/>
          <w:szCs w:val="24"/>
        </w:rPr>
        <w:t xml:space="preserve"> Projeto observatório nacional da primeira infância - Mapeamento da ação finalística e evitando acidentes na primeira infância. 2014b. Disponível em: &lt;http://primeirainfancia.org.br/wp-content/uploads/2015/01/RELATORIO-DE-MAPEAMENTO-EVITANDO-ACIDENTES-versao-4-solteiras.pdf&gt;. Acesso em 29 ago. 2020.</w:t>
      </w:r>
    </w:p>
    <w:p w14:paraId="1F7D29A1" w14:textId="77777777" w:rsidR="003676A1" w:rsidRPr="00400FC0" w:rsidDel="003676A1" w:rsidRDefault="003676A1" w:rsidP="00B16F79">
      <w:pPr>
        <w:spacing w:after="0" w:line="240" w:lineRule="auto"/>
        <w:rPr>
          <w:rFonts w:ascii="Times New Roman" w:hAnsi="Times New Roman" w:cs="Times New Roman"/>
          <w:sz w:val="24"/>
          <w:szCs w:val="24"/>
        </w:rPr>
      </w:pPr>
    </w:p>
    <w:p w14:paraId="1FB2B692" w14:textId="53E9D98F" w:rsidR="003676A1" w:rsidRPr="00400FC0" w:rsidRDefault="005A6170" w:rsidP="00B16F79">
      <w:pPr>
        <w:spacing w:after="0" w:line="240" w:lineRule="auto"/>
        <w:rPr>
          <w:rFonts w:ascii="Times New Roman" w:hAnsi="Times New Roman" w:cs="Times New Roman"/>
          <w:sz w:val="24"/>
          <w:szCs w:val="24"/>
        </w:rPr>
      </w:pPr>
      <w:r w:rsidRPr="00400FC0">
        <w:rPr>
          <w:rFonts w:ascii="Times New Roman" w:hAnsi="Times New Roman" w:cs="Times New Roman"/>
          <w:sz w:val="24"/>
          <w:szCs w:val="24"/>
        </w:rPr>
        <w:t>______</w:t>
      </w:r>
      <w:r w:rsidR="003676A1" w:rsidRPr="00400FC0" w:rsidDel="003676A1">
        <w:rPr>
          <w:rFonts w:ascii="Times New Roman" w:hAnsi="Times New Roman" w:cs="Times New Roman"/>
          <w:b/>
          <w:sz w:val="24"/>
          <w:szCs w:val="24"/>
        </w:rPr>
        <w:t>Decreto no 6.286, de 5 de dezembro de 2007</w:t>
      </w:r>
      <w:r w:rsidR="003676A1" w:rsidRPr="00400FC0" w:rsidDel="003676A1">
        <w:rPr>
          <w:rFonts w:ascii="Times New Roman" w:hAnsi="Times New Roman" w:cs="Times New Roman"/>
          <w:sz w:val="24"/>
          <w:szCs w:val="24"/>
        </w:rPr>
        <w:t>. Institui o Programa Saúde na Escola - PSE, e dá outras providencias. Brasília, DF: Presidência da República, [2007</w:t>
      </w:r>
      <w:r w:rsidR="0047255E" w:rsidRPr="00400FC0">
        <w:rPr>
          <w:rFonts w:ascii="Times New Roman" w:hAnsi="Times New Roman" w:cs="Times New Roman"/>
          <w:sz w:val="24"/>
          <w:szCs w:val="24"/>
        </w:rPr>
        <w:t>c</w:t>
      </w:r>
      <w:r w:rsidR="003676A1" w:rsidRPr="00400FC0" w:rsidDel="003676A1">
        <w:rPr>
          <w:rFonts w:ascii="Times New Roman" w:hAnsi="Times New Roman" w:cs="Times New Roman"/>
          <w:sz w:val="24"/>
          <w:szCs w:val="24"/>
        </w:rPr>
        <w:t xml:space="preserve">]. Disponível em: </w:t>
      </w:r>
      <w:r w:rsidR="001A221B" w:rsidRPr="00400FC0">
        <w:rPr>
          <w:rFonts w:ascii="Times New Roman" w:hAnsi="Times New Roman" w:cs="Times New Roman"/>
          <w:sz w:val="24"/>
          <w:szCs w:val="24"/>
        </w:rPr>
        <w:t>&lt;</w:t>
      </w:r>
      <w:r w:rsidR="0047255E" w:rsidRPr="00400FC0" w:rsidDel="003676A1">
        <w:rPr>
          <w:rFonts w:ascii="Times New Roman" w:hAnsi="Times New Roman" w:cs="Times New Roman"/>
          <w:sz w:val="24"/>
          <w:szCs w:val="24"/>
        </w:rPr>
        <w:t>http://www.planalto.gov.br/ccivil_03/_ato2007-2010/2007/decreto/d6286.htm</w:t>
      </w:r>
      <w:r w:rsidR="001A221B" w:rsidRPr="00400FC0">
        <w:rPr>
          <w:rFonts w:ascii="Times New Roman" w:hAnsi="Times New Roman" w:cs="Times New Roman"/>
          <w:sz w:val="24"/>
          <w:szCs w:val="24"/>
        </w:rPr>
        <w:t>&gt;</w:t>
      </w:r>
      <w:r w:rsidR="0047255E" w:rsidRPr="00400FC0" w:rsidDel="003676A1">
        <w:rPr>
          <w:rFonts w:ascii="Times New Roman" w:hAnsi="Times New Roman" w:cs="Times New Roman"/>
          <w:sz w:val="24"/>
          <w:szCs w:val="24"/>
        </w:rPr>
        <w:t>. Acesso em 22 abr.2020</w:t>
      </w:r>
      <w:r w:rsidR="003676A1" w:rsidRPr="00400FC0" w:rsidDel="003676A1">
        <w:rPr>
          <w:rFonts w:ascii="Times New Roman" w:hAnsi="Times New Roman" w:cs="Times New Roman"/>
          <w:sz w:val="24"/>
          <w:szCs w:val="24"/>
        </w:rPr>
        <w:t>.</w:t>
      </w:r>
    </w:p>
    <w:p w14:paraId="716D6B0A" w14:textId="77777777" w:rsidR="0047255E" w:rsidRPr="00400FC0" w:rsidDel="003676A1" w:rsidRDefault="0047255E" w:rsidP="00B16F79">
      <w:pPr>
        <w:spacing w:after="0" w:line="240" w:lineRule="auto"/>
        <w:rPr>
          <w:rFonts w:ascii="Times New Roman" w:hAnsi="Times New Roman" w:cs="Times New Roman"/>
          <w:sz w:val="24"/>
          <w:szCs w:val="24"/>
        </w:rPr>
      </w:pPr>
    </w:p>
    <w:p w14:paraId="3486056C" w14:textId="4787659C" w:rsidR="0047255E" w:rsidRPr="00400FC0" w:rsidRDefault="005A6170" w:rsidP="00B16F79">
      <w:pPr>
        <w:spacing w:after="0" w:line="240" w:lineRule="auto"/>
        <w:rPr>
          <w:rFonts w:ascii="Times New Roman" w:hAnsi="Times New Roman" w:cs="Times New Roman"/>
          <w:sz w:val="24"/>
          <w:szCs w:val="24"/>
        </w:rPr>
      </w:pPr>
      <w:r w:rsidRPr="00400FC0">
        <w:rPr>
          <w:rFonts w:ascii="Times New Roman" w:hAnsi="Times New Roman" w:cs="Times New Roman"/>
          <w:sz w:val="24"/>
          <w:szCs w:val="24"/>
        </w:rPr>
        <w:t>______</w:t>
      </w:r>
      <w:r w:rsidR="0047255E" w:rsidRPr="00400FC0">
        <w:rPr>
          <w:rFonts w:ascii="Times New Roman" w:hAnsi="Times New Roman" w:cs="Times New Roman"/>
          <w:sz w:val="24"/>
          <w:szCs w:val="24"/>
        </w:rPr>
        <w:t xml:space="preserve">Ministério da Mulher, da Família e dos Direitos Humanos (MMFDH). </w:t>
      </w:r>
      <w:r w:rsidR="0047255E" w:rsidRPr="00400FC0">
        <w:rPr>
          <w:rFonts w:ascii="Times New Roman" w:hAnsi="Times New Roman" w:cs="Times New Roman"/>
          <w:b/>
          <w:sz w:val="24"/>
          <w:szCs w:val="24"/>
        </w:rPr>
        <w:t xml:space="preserve">Prevenção aos acidentes domésticos e guia rápido de primeiros socorros. </w:t>
      </w:r>
      <w:r w:rsidR="0047255E" w:rsidRPr="00400FC0">
        <w:rPr>
          <w:rFonts w:ascii="Times New Roman" w:hAnsi="Times New Roman" w:cs="Times New Roman"/>
          <w:sz w:val="24"/>
          <w:szCs w:val="24"/>
        </w:rPr>
        <w:t>Cartilha.</w:t>
      </w:r>
      <w:r w:rsidR="0047255E" w:rsidRPr="00400FC0">
        <w:rPr>
          <w:rFonts w:ascii="Times New Roman" w:hAnsi="Times New Roman" w:cs="Times New Roman"/>
          <w:b/>
          <w:sz w:val="24"/>
          <w:szCs w:val="24"/>
        </w:rPr>
        <w:t xml:space="preserve"> </w:t>
      </w:r>
      <w:r w:rsidR="0047255E" w:rsidRPr="00400FC0">
        <w:rPr>
          <w:rFonts w:ascii="Times New Roman" w:hAnsi="Times New Roman" w:cs="Times New Roman"/>
          <w:sz w:val="24"/>
          <w:szCs w:val="24"/>
        </w:rPr>
        <w:t xml:space="preserve">2020d. Disponível em: </w:t>
      </w:r>
      <w:r w:rsidR="001A221B" w:rsidRPr="00400FC0">
        <w:rPr>
          <w:rFonts w:ascii="Times New Roman" w:hAnsi="Times New Roman" w:cs="Times New Roman"/>
          <w:sz w:val="24"/>
          <w:szCs w:val="24"/>
        </w:rPr>
        <w:t>&lt;</w:t>
      </w:r>
      <w:r w:rsidR="0047255E" w:rsidRPr="00400FC0">
        <w:rPr>
          <w:rFonts w:ascii="Times New Roman" w:hAnsi="Times New Roman" w:cs="Times New Roman"/>
          <w:sz w:val="24"/>
          <w:szCs w:val="24"/>
        </w:rPr>
        <w:t>https://www.gov.br/mdh/pt-br/assuntos/noticias/2020-2/abril/ministerio-publica-guia-de-prevencao-a-acidentes-domesticos-e-primeiros-socorros/SNDCA_PREVENCAO_ACIDENTES_A402.pdf</w:t>
      </w:r>
      <w:r w:rsidR="001A221B" w:rsidRPr="00400FC0">
        <w:rPr>
          <w:rFonts w:ascii="Times New Roman" w:hAnsi="Times New Roman" w:cs="Times New Roman"/>
          <w:sz w:val="24"/>
          <w:szCs w:val="24"/>
        </w:rPr>
        <w:t>&gt;</w:t>
      </w:r>
      <w:r w:rsidR="0047255E" w:rsidRPr="00400FC0">
        <w:rPr>
          <w:rFonts w:ascii="Times New Roman" w:hAnsi="Times New Roman" w:cs="Times New Roman"/>
          <w:sz w:val="24"/>
          <w:szCs w:val="24"/>
        </w:rPr>
        <w:t>. Acesso em: 10 set. 2020.</w:t>
      </w:r>
    </w:p>
    <w:p w14:paraId="2612B18B" w14:textId="77777777" w:rsidR="003676A1" w:rsidRPr="00400FC0" w:rsidDel="003676A1" w:rsidRDefault="003676A1" w:rsidP="00B16F79">
      <w:pPr>
        <w:spacing w:after="0" w:line="240" w:lineRule="auto"/>
        <w:rPr>
          <w:rFonts w:ascii="Times New Roman" w:hAnsi="Times New Roman" w:cs="Times New Roman"/>
          <w:sz w:val="24"/>
          <w:szCs w:val="24"/>
        </w:rPr>
      </w:pPr>
    </w:p>
    <w:p w14:paraId="57EDC58B" w14:textId="44ACD552" w:rsidR="003676A1" w:rsidRPr="00400FC0" w:rsidDel="003676A1" w:rsidRDefault="005A6170" w:rsidP="00B16F79">
      <w:pPr>
        <w:spacing w:after="0" w:line="240" w:lineRule="auto"/>
        <w:rPr>
          <w:rFonts w:ascii="Times New Roman" w:hAnsi="Times New Roman" w:cs="Times New Roman"/>
          <w:sz w:val="24"/>
          <w:szCs w:val="24"/>
        </w:rPr>
      </w:pPr>
      <w:r w:rsidRPr="00400FC0">
        <w:rPr>
          <w:rFonts w:ascii="Times New Roman" w:hAnsi="Times New Roman" w:cs="Times New Roman"/>
          <w:sz w:val="24"/>
          <w:szCs w:val="24"/>
        </w:rPr>
        <w:t>_______</w:t>
      </w:r>
      <w:r w:rsidR="003676A1" w:rsidRPr="00400FC0" w:rsidDel="003676A1">
        <w:rPr>
          <w:rFonts w:ascii="Times New Roman" w:hAnsi="Times New Roman" w:cs="Times New Roman"/>
          <w:sz w:val="24"/>
          <w:szCs w:val="24"/>
        </w:rPr>
        <w:t>Agência Nacional de Vigilância Sanitária - ANVISA</w:t>
      </w:r>
      <w:r w:rsidR="003676A1" w:rsidRPr="00400FC0" w:rsidDel="003676A1">
        <w:rPr>
          <w:rFonts w:ascii="Times New Roman" w:hAnsi="Times New Roman" w:cs="Times New Roman"/>
          <w:b/>
          <w:sz w:val="24"/>
          <w:szCs w:val="24"/>
        </w:rPr>
        <w:t xml:space="preserve">. </w:t>
      </w:r>
      <w:r w:rsidR="001A221B" w:rsidRPr="00400FC0" w:rsidDel="003676A1">
        <w:rPr>
          <w:rFonts w:ascii="Times New Roman" w:hAnsi="Times New Roman" w:cs="Times New Roman"/>
          <w:b/>
          <w:sz w:val="24"/>
          <w:szCs w:val="24"/>
        </w:rPr>
        <w:t xml:space="preserve">Nota Técnica </w:t>
      </w:r>
      <w:r w:rsidR="003676A1" w:rsidRPr="00400FC0" w:rsidDel="003676A1">
        <w:rPr>
          <w:rFonts w:ascii="Times New Roman" w:hAnsi="Times New Roman" w:cs="Times New Roman"/>
          <w:b/>
          <w:sz w:val="24"/>
          <w:szCs w:val="24"/>
        </w:rPr>
        <w:t xml:space="preserve">Nº 12/2020/SEI/GHBIO/GGMON/DIRE5/ANVISA. Processo nº 25351.917695/2020-63. </w:t>
      </w:r>
      <w:r w:rsidR="003676A1" w:rsidRPr="00400FC0" w:rsidDel="003676A1">
        <w:rPr>
          <w:rFonts w:ascii="Times New Roman" w:hAnsi="Times New Roman" w:cs="Times New Roman"/>
          <w:sz w:val="24"/>
          <w:szCs w:val="24"/>
        </w:rPr>
        <w:t>18 maio 2020</w:t>
      </w:r>
      <w:r w:rsidR="001C441B" w:rsidRPr="00400FC0">
        <w:rPr>
          <w:rFonts w:ascii="Times New Roman" w:hAnsi="Times New Roman" w:cs="Times New Roman"/>
          <w:sz w:val="24"/>
          <w:szCs w:val="24"/>
        </w:rPr>
        <w:t>e</w:t>
      </w:r>
      <w:r w:rsidR="003676A1" w:rsidRPr="00400FC0" w:rsidDel="003676A1">
        <w:rPr>
          <w:rFonts w:ascii="Times New Roman" w:hAnsi="Times New Roman" w:cs="Times New Roman"/>
          <w:sz w:val="24"/>
          <w:szCs w:val="24"/>
        </w:rPr>
        <w:t xml:space="preserve">. Disponível em: </w:t>
      </w:r>
      <w:r w:rsidR="001A221B" w:rsidRPr="00400FC0">
        <w:rPr>
          <w:rFonts w:ascii="Times New Roman" w:hAnsi="Times New Roman" w:cs="Times New Roman"/>
          <w:sz w:val="24"/>
          <w:szCs w:val="24"/>
        </w:rPr>
        <w:t>&lt;</w:t>
      </w:r>
      <w:r w:rsidR="003676A1" w:rsidRPr="00400FC0" w:rsidDel="003676A1">
        <w:rPr>
          <w:rFonts w:ascii="Times New Roman" w:hAnsi="Times New Roman" w:cs="Times New Roman"/>
          <w:sz w:val="24"/>
          <w:szCs w:val="24"/>
        </w:rPr>
        <w:t>http://portal.anvisa.gov.br/documents/219201/4340788/SEI_ANVISA+-+Nota+T%C3%A9cnica+%C3%81lcool+Gel.pdf/1ecd695e-1b47-4acb-8b62-84e34c7ee92c</w:t>
      </w:r>
      <w:r w:rsidR="001A221B" w:rsidRPr="00400FC0">
        <w:rPr>
          <w:rFonts w:ascii="Times New Roman" w:hAnsi="Times New Roman" w:cs="Times New Roman"/>
          <w:sz w:val="24"/>
          <w:szCs w:val="24"/>
        </w:rPr>
        <w:t>&gt;</w:t>
      </w:r>
      <w:r w:rsidR="003676A1" w:rsidRPr="00400FC0" w:rsidDel="003676A1">
        <w:rPr>
          <w:rFonts w:ascii="Times New Roman" w:hAnsi="Times New Roman" w:cs="Times New Roman"/>
          <w:sz w:val="24"/>
          <w:szCs w:val="24"/>
        </w:rPr>
        <w:t>. Acesso em: 10 set. 2020.</w:t>
      </w:r>
    </w:p>
    <w:p w14:paraId="57C038AA" w14:textId="77777777" w:rsidR="003676A1" w:rsidRPr="00400FC0" w:rsidDel="003676A1" w:rsidRDefault="003676A1" w:rsidP="00B16F79">
      <w:pPr>
        <w:spacing w:after="0" w:line="240" w:lineRule="auto"/>
        <w:rPr>
          <w:rFonts w:ascii="Times New Roman" w:hAnsi="Times New Roman" w:cs="Times New Roman"/>
          <w:sz w:val="24"/>
          <w:szCs w:val="24"/>
        </w:rPr>
      </w:pPr>
    </w:p>
    <w:p w14:paraId="044AC36E" w14:textId="67169D1D" w:rsidR="003676A1" w:rsidRPr="00400FC0" w:rsidDel="003676A1" w:rsidRDefault="005A6170" w:rsidP="00B16F79">
      <w:pPr>
        <w:spacing w:after="0" w:line="240" w:lineRule="auto"/>
        <w:rPr>
          <w:rFonts w:ascii="Times New Roman" w:hAnsi="Times New Roman" w:cs="Times New Roman"/>
          <w:sz w:val="24"/>
          <w:szCs w:val="24"/>
        </w:rPr>
      </w:pPr>
      <w:r w:rsidRPr="00400FC0">
        <w:rPr>
          <w:rFonts w:ascii="Times New Roman" w:hAnsi="Times New Roman" w:cs="Times New Roman"/>
          <w:sz w:val="24"/>
          <w:szCs w:val="24"/>
        </w:rPr>
        <w:t>______</w:t>
      </w:r>
      <w:r w:rsidR="003676A1" w:rsidRPr="00400FC0" w:rsidDel="003676A1">
        <w:rPr>
          <w:rFonts w:ascii="Times New Roman" w:hAnsi="Times New Roman" w:cs="Times New Roman"/>
          <w:sz w:val="24"/>
          <w:szCs w:val="24"/>
        </w:rPr>
        <w:t xml:space="preserve">Ministério da Educação. </w:t>
      </w:r>
      <w:r w:rsidR="003676A1" w:rsidRPr="00400FC0" w:rsidDel="003676A1">
        <w:rPr>
          <w:rFonts w:ascii="Times New Roman" w:hAnsi="Times New Roman" w:cs="Times New Roman"/>
          <w:b/>
          <w:sz w:val="24"/>
          <w:szCs w:val="24"/>
        </w:rPr>
        <w:t>Diretrizes Curriculares Nacionais para o Curso de Pedagogia</w:t>
      </w:r>
      <w:r w:rsidR="001C441B" w:rsidRPr="00400FC0">
        <w:rPr>
          <w:rFonts w:ascii="Times New Roman" w:hAnsi="Times New Roman" w:cs="Times New Roman"/>
          <w:b/>
          <w:sz w:val="24"/>
          <w:szCs w:val="24"/>
        </w:rPr>
        <w:t xml:space="preserve">, </w:t>
      </w:r>
      <w:r w:rsidR="001C441B" w:rsidRPr="00400FC0">
        <w:rPr>
          <w:rFonts w:ascii="Times New Roman" w:hAnsi="Times New Roman" w:cs="Times New Roman"/>
          <w:sz w:val="24"/>
          <w:szCs w:val="24"/>
        </w:rPr>
        <w:t>2005f</w:t>
      </w:r>
      <w:r w:rsidR="003676A1" w:rsidRPr="00400FC0" w:rsidDel="003676A1">
        <w:rPr>
          <w:rFonts w:ascii="Times New Roman" w:hAnsi="Times New Roman" w:cs="Times New Roman"/>
          <w:sz w:val="24"/>
          <w:szCs w:val="24"/>
        </w:rPr>
        <w:t xml:space="preserve">. Disponível em: </w:t>
      </w:r>
      <w:r w:rsidR="001A221B" w:rsidRPr="00400FC0">
        <w:rPr>
          <w:rFonts w:ascii="Times New Roman" w:hAnsi="Times New Roman" w:cs="Times New Roman"/>
          <w:sz w:val="24"/>
          <w:szCs w:val="24"/>
        </w:rPr>
        <w:t>&lt;</w:t>
      </w:r>
      <w:r w:rsidR="003676A1" w:rsidRPr="00400FC0" w:rsidDel="003676A1">
        <w:rPr>
          <w:rFonts w:ascii="Times New Roman" w:hAnsi="Times New Roman" w:cs="Times New Roman"/>
          <w:sz w:val="24"/>
          <w:szCs w:val="24"/>
        </w:rPr>
        <w:t>http://portal.mec.gov.br/cne/arquivos/pdf/pcp05_05.pdf</w:t>
      </w:r>
      <w:r w:rsidR="001A221B" w:rsidRPr="00400FC0">
        <w:rPr>
          <w:rFonts w:ascii="Times New Roman" w:hAnsi="Times New Roman" w:cs="Times New Roman"/>
          <w:sz w:val="24"/>
          <w:szCs w:val="24"/>
        </w:rPr>
        <w:t>&gt;</w:t>
      </w:r>
      <w:r w:rsidR="003676A1" w:rsidRPr="00400FC0" w:rsidDel="003676A1">
        <w:rPr>
          <w:rFonts w:ascii="Times New Roman" w:hAnsi="Times New Roman" w:cs="Times New Roman"/>
          <w:sz w:val="24"/>
          <w:szCs w:val="24"/>
        </w:rPr>
        <w:t>. Acesso em 30 ago 2020.</w:t>
      </w:r>
    </w:p>
    <w:p w14:paraId="4337F521" w14:textId="77777777" w:rsidR="003676A1" w:rsidRPr="00400FC0" w:rsidDel="003676A1" w:rsidRDefault="003676A1" w:rsidP="00B16F79">
      <w:pPr>
        <w:spacing w:after="0" w:line="240" w:lineRule="auto"/>
        <w:rPr>
          <w:rFonts w:ascii="Times New Roman" w:hAnsi="Times New Roman" w:cs="Times New Roman"/>
          <w:sz w:val="24"/>
          <w:szCs w:val="24"/>
        </w:rPr>
      </w:pPr>
    </w:p>
    <w:p w14:paraId="54C3C63C" w14:textId="417755BF" w:rsidR="003676A1" w:rsidRPr="00400FC0" w:rsidDel="003676A1" w:rsidRDefault="005A6170" w:rsidP="00B16F79">
      <w:pPr>
        <w:spacing w:after="0" w:line="240" w:lineRule="auto"/>
        <w:rPr>
          <w:rFonts w:ascii="Times New Roman" w:hAnsi="Times New Roman" w:cs="Times New Roman"/>
          <w:sz w:val="24"/>
          <w:szCs w:val="24"/>
        </w:rPr>
      </w:pPr>
      <w:r w:rsidRPr="00400FC0">
        <w:rPr>
          <w:rFonts w:ascii="Times New Roman" w:hAnsi="Times New Roman" w:cs="Times New Roman"/>
          <w:sz w:val="24"/>
          <w:szCs w:val="24"/>
        </w:rPr>
        <w:t>______</w:t>
      </w:r>
      <w:r w:rsidR="003676A1" w:rsidRPr="00400FC0" w:rsidDel="003676A1">
        <w:rPr>
          <w:rFonts w:ascii="Times New Roman" w:hAnsi="Times New Roman" w:cs="Times New Roman"/>
          <w:sz w:val="24"/>
          <w:szCs w:val="24"/>
        </w:rPr>
        <w:t xml:space="preserve">Ministério da Saúde. </w:t>
      </w:r>
      <w:r w:rsidR="003676A1" w:rsidRPr="00400FC0" w:rsidDel="003676A1">
        <w:rPr>
          <w:rFonts w:ascii="Times New Roman" w:hAnsi="Times New Roman" w:cs="Times New Roman"/>
          <w:b/>
          <w:sz w:val="24"/>
          <w:szCs w:val="24"/>
        </w:rPr>
        <w:t>Estatísticas Vitais, óbitos por causas evitáv</w:t>
      </w:r>
      <w:r w:rsidR="004D020E" w:rsidRPr="00400FC0">
        <w:rPr>
          <w:rFonts w:ascii="Times New Roman" w:hAnsi="Times New Roman" w:cs="Times New Roman"/>
          <w:b/>
          <w:sz w:val="24"/>
          <w:szCs w:val="24"/>
        </w:rPr>
        <w:t>eis entre 0 e 74 anos</w:t>
      </w:r>
      <w:r w:rsidR="004D020E" w:rsidRPr="00400FC0">
        <w:rPr>
          <w:rFonts w:ascii="Times New Roman" w:hAnsi="Times New Roman" w:cs="Times New Roman"/>
          <w:sz w:val="24"/>
          <w:szCs w:val="24"/>
        </w:rPr>
        <w:t>, 2018</w:t>
      </w:r>
      <w:r w:rsidR="001C441B" w:rsidRPr="00400FC0">
        <w:rPr>
          <w:rFonts w:ascii="Times New Roman" w:hAnsi="Times New Roman" w:cs="Times New Roman"/>
          <w:sz w:val="24"/>
          <w:szCs w:val="24"/>
        </w:rPr>
        <w:t>g</w:t>
      </w:r>
      <w:r w:rsidR="004D020E" w:rsidRPr="00400FC0">
        <w:rPr>
          <w:rFonts w:ascii="Times New Roman" w:hAnsi="Times New Roman" w:cs="Times New Roman"/>
          <w:sz w:val="24"/>
          <w:szCs w:val="24"/>
        </w:rPr>
        <w:t xml:space="preserve">. </w:t>
      </w:r>
      <w:r w:rsidR="003676A1" w:rsidRPr="00400FC0" w:rsidDel="003676A1">
        <w:rPr>
          <w:rFonts w:ascii="Times New Roman" w:hAnsi="Times New Roman" w:cs="Times New Roman"/>
          <w:sz w:val="24"/>
          <w:szCs w:val="24"/>
        </w:rPr>
        <w:t>Disponível em: &lt;http://www2.datasus.gov.br/DATASUS/index.php?area=0205&amp;id=6937</w:t>
      </w:r>
      <w:r w:rsidR="003676A1" w:rsidRPr="00400FC0" w:rsidDel="003676A1">
        <w:rPr>
          <w:rFonts w:ascii="Times New Roman" w:hAnsi="Times New Roman" w:cs="Times New Roman"/>
          <w:sz w:val="24"/>
          <w:szCs w:val="24"/>
          <w:u w:val="single"/>
        </w:rPr>
        <w:t>&gt;</w:t>
      </w:r>
      <w:r w:rsidR="003676A1" w:rsidRPr="00400FC0" w:rsidDel="003676A1">
        <w:rPr>
          <w:rFonts w:ascii="Times New Roman" w:hAnsi="Times New Roman" w:cs="Times New Roman"/>
          <w:sz w:val="24"/>
          <w:szCs w:val="24"/>
        </w:rPr>
        <w:t xml:space="preserve">. Acesso em 03 ago. 2020. </w:t>
      </w:r>
    </w:p>
    <w:p w14:paraId="7598BE11" w14:textId="77777777" w:rsidR="003676A1" w:rsidRPr="00400FC0" w:rsidDel="003676A1" w:rsidRDefault="003676A1" w:rsidP="00B16F79">
      <w:pPr>
        <w:spacing w:after="0" w:line="240" w:lineRule="auto"/>
        <w:rPr>
          <w:rFonts w:ascii="Times New Roman" w:hAnsi="Times New Roman" w:cs="Times New Roman"/>
          <w:sz w:val="24"/>
          <w:szCs w:val="24"/>
        </w:rPr>
      </w:pPr>
    </w:p>
    <w:p w14:paraId="38D0AB40" w14:textId="3493FF9B" w:rsidR="003676A1" w:rsidRPr="00400FC0" w:rsidRDefault="003676A1" w:rsidP="00B16F79">
      <w:pPr>
        <w:spacing w:after="0" w:line="240" w:lineRule="auto"/>
        <w:jc w:val="both"/>
        <w:rPr>
          <w:rFonts w:ascii="Times New Roman" w:hAnsi="Times New Roman" w:cs="Times New Roman"/>
          <w:sz w:val="24"/>
          <w:szCs w:val="24"/>
        </w:rPr>
      </w:pPr>
      <w:r w:rsidRPr="00400FC0" w:rsidDel="003676A1">
        <w:rPr>
          <w:rFonts w:ascii="Times New Roman" w:hAnsi="Times New Roman" w:cs="Times New Roman"/>
          <w:sz w:val="24"/>
          <w:szCs w:val="24"/>
        </w:rPr>
        <w:t xml:space="preserve">ROBLEDO-CASTRO, C.; AMADOR-PINEDA, L. H.; ÑÁÑEZ-RODRÍGUEZ, J. J. Políticas públicas y políticas educativas para la primera infancia: desafíos de la formación del educador infantil. </w:t>
      </w:r>
      <w:r w:rsidRPr="00400FC0" w:rsidDel="003676A1">
        <w:rPr>
          <w:rFonts w:ascii="Times New Roman" w:hAnsi="Times New Roman" w:cs="Times New Roman"/>
          <w:b/>
          <w:sz w:val="24"/>
          <w:szCs w:val="24"/>
        </w:rPr>
        <w:t>Revista Latinoamericana de Ciencias Sociales, Niñez y Juventud,</w:t>
      </w:r>
      <w:r w:rsidRPr="00400FC0" w:rsidDel="003676A1">
        <w:rPr>
          <w:rFonts w:ascii="Times New Roman" w:hAnsi="Times New Roman" w:cs="Times New Roman"/>
          <w:sz w:val="24"/>
          <w:szCs w:val="24"/>
        </w:rPr>
        <w:t xml:space="preserve"> 17(1), 169-191. doi:https://dx.doi.org/10.11600/1692715x.17110. Disponível em: &lt;http://docs.bvsalud.org/biblioref/2019/12/1014188/10-politicas-publicas.pdf&gt;. Acesso em 03 set. 2020. </w:t>
      </w:r>
    </w:p>
    <w:p w14:paraId="2CC1B2F4" w14:textId="77777777" w:rsidR="005A6170" w:rsidRPr="00400FC0" w:rsidRDefault="005A6170" w:rsidP="00B16F79">
      <w:pPr>
        <w:spacing w:after="0" w:line="240" w:lineRule="auto"/>
        <w:jc w:val="both"/>
        <w:rPr>
          <w:rFonts w:ascii="Times New Roman" w:hAnsi="Times New Roman" w:cs="Times New Roman"/>
          <w:sz w:val="24"/>
          <w:szCs w:val="24"/>
        </w:rPr>
      </w:pPr>
    </w:p>
    <w:p w14:paraId="1EE43A0E" w14:textId="77777777" w:rsidR="005A6170" w:rsidRPr="00400FC0" w:rsidDel="003676A1" w:rsidRDefault="005A6170" w:rsidP="00B16F79">
      <w:pPr>
        <w:spacing w:after="0" w:line="240" w:lineRule="auto"/>
        <w:rPr>
          <w:rFonts w:ascii="Times New Roman" w:hAnsi="Times New Roman" w:cs="Times New Roman"/>
          <w:sz w:val="24"/>
          <w:szCs w:val="24"/>
        </w:rPr>
      </w:pPr>
      <w:r w:rsidRPr="00400FC0" w:rsidDel="003676A1">
        <w:rPr>
          <w:rFonts w:ascii="Times New Roman" w:hAnsi="Times New Roman" w:cs="Times New Roman"/>
          <w:sz w:val="24"/>
          <w:szCs w:val="24"/>
        </w:rPr>
        <w:t xml:space="preserve">SILVA, C. V. F., BESBORODCO, R. M. </w:t>
      </w:r>
      <w:r w:rsidRPr="00400FC0" w:rsidDel="003676A1">
        <w:rPr>
          <w:rFonts w:ascii="Times New Roman" w:hAnsi="Times New Roman" w:cs="Times New Roman"/>
          <w:b/>
          <w:sz w:val="24"/>
          <w:szCs w:val="24"/>
        </w:rPr>
        <w:t>Isolamento social devido a COVID-19 -Epidemiologia</w:t>
      </w:r>
      <w:r w:rsidRPr="00400FC0" w:rsidDel="003676A1">
        <w:rPr>
          <w:rFonts w:ascii="Times New Roman" w:hAnsi="Times New Roman" w:cs="Times New Roman"/>
          <w:sz w:val="24"/>
          <w:szCs w:val="24"/>
        </w:rPr>
        <w:t xml:space="preserve"> dos acidentes na Infância e Adolescência. 2020. Disponível em: &lt;https://cdn.publisher.gn1.link/residenciapediatrica.com.br/pdf/pprint402.pdf&gt;. Acesso em 4 set. 2020.</w:t>
      </w:r>
    </w:p>
    <w:p w14:paraId="38468F44" w14:textId="77777777" w:rsidR="003676A1" w:rsidRPr="00400FC0" w:rsidDel="003676A1" w:rsidRDefault="003676A1" w:rsidP="00B16F79">
      <w:pPr>
        <w:spacing w:after="0" w:line="240" w:lineRule="auto"/>
        <w:rPr>
          <w:rFonts w:ascii="Times New Roman" w:hAnsi="Times New Roman" w:cs="Times New Roman"/>
          <w:sz w:val="24"/>
          <w:szCs w:val="24"/>
        </w:rPr>
      </w:pPr>
    </w:p>
    <w:p w14:paraId="42CD91D2" w14:textId="77777777" w:rsidR="003676A1" w:rsidRPr="00400FC0" w:rsidDel="003676A1" w:rsidRDefault="003676A1" w:rsidP="00B16F79">
      <w:pPr>
        <w:spacing w:after="0" w:line="240" w:lineRule="auto"/>
        <w:rPr>
          <w:rFonts w:ascii="Times New Roman" w:hAnsi="Times New Roman" w:cs="Times New Roman"/>
          <w:sz w:val="24"/>
          <w:szCs w:val="24"/>
        </w:rPr>
      </w:pPr>
      <w:r w:rsidRPr="00400FC0" w:rsidDel="003676A1">
        <w:rPr>
          <w:rFonts w:ascii="Times New Roman" w:hAnsi="Times New Roman" w:cs="Times New Roman"/>
          <w:sz w:val="24"/>
          <w:szCs w:val="24"/>
        </w:rPr>
        <w:lastRenderedPageBreak/>
        <w:t xml:space="preserve">SIMAS, V. F. C; SOUZA, A. S. Crianças hospitalizadas vítimas de acidentes na primeira infância. </w:t>
      </w:r>
      <w:r w:rsidRPr="00400FC0" w:rsidDel="003676A1">
        <w:rPr>
          <w:rFonts w:ascii="Times New Roman" w:hAnsi="Times New Roman" w:cs="Times New Roman"/>
          <w:b/>
          <w:sz w:val="24"/>
          <w:szCs w:val="24"/>
        </w:rPr>
        <w:t>Revista Pró-UniverSUS</w:t>
      </w:r>
      <w:r w:rsidRPr="00400FC0" w:rsidDel="003676A1">
        <w:rPr>
          <w:rFonts w:ascii="Times New Roman" w:hAnsi="Times New Roman" w:cs="Times New Roman"/>
          <w:sz w:val="24"/>
          <w:szCs w:val="24"/>
        </w:rPr>
        <w:t>. 2019 Jan./Jun; 10 (1): 25-28.</w:t>
      </w:r>
    </w:p>
    <w:p w14:paraId="635FF16A" w14:textId="77777777" w:rsidR="003676A1" w:rsidRPr="00400FC0" w:rsidDel="003676A1" w:rsidRDefault="003676A1" w:rsidP="00B16F79">
      <w:pPr>
        <w:spacing w:after="0" w:line="240" w:lineRule="auto"/>
        <w:rPr>
          <w:rFonts w:ascii="Times New Roman" w:hAnsi="Times New Roman" w:cs="Times New Roman"/>
          <w:sz w:val="24"/>
          <w:szCs w:val="24"/>
        </w:rPr>
      </w:pPr>
    </w:p>
    <w:p w14:paraId="72BD5E53" w14:textId="77777777" w:rsidR="003676A1" w:rsidRPr="00400FC0" w:rsidDel="003676A1" w:rsidRDefault="003676A1" w:rsidP="00B16F79">
      <w:pPr>
        <w:spacing w:after="0" w:line="240" w:lineRule="auto"/>
        <w:rPr>
          <w:rFonts w:ascii="Times New Roman" w:hAnsi="Times New Roman" w:cs="Times New Roman"/>
          <w:sz w:val="24"/>
          <w:szCs w:val="24"/>
        </w:rPr>
      </w:pPr>
      <w:r w:rsidRPr="00400FC0" w:rsidDel="003676A1">
        <w:rPr>
          <w:rFonts w:ascii="Times New Roman" w:hAnsi="Times New Roman" w:cs="Times New Roman"/>
          <w:sz w:val="24"/>
          <w:szCs w:val="24"/>
        </w:rPr>
        <w:t xml:space="preserve">SOCIEDADE BRASILEIRA DE PEDIATRIA. Departamento Científico de Segurança. </w:t>
      </w:r>
      <w:r w:rsidRPr="00400FC0" w:rsidDel="003676A1">
        <w:rPr>
          <w:rFonts w:ascii="Times New Roman" w:hAnsi="Times New Roman" w:cs="Times New Roman"/>
          <w:b/>
          <w:sz w:val="24"/>
          <w:szCs w:val="24"/>
        </w:rPr>
        <w:t>Prevenção de queimaduras em tempos de COVID-19</w:t>
      </w:r>
      <w:r w:rsidRPr="00400FC0" w:rsidDel="003676A1">
        <w:rPr>
          <w:rFonts w:ascii="Times New Roman" w:hAnsi="Times New Roman" w:cs="Times New Roman"/>
          <w:sz w:val="24"/>
          <w:szCs w:val="24"/>
        </w:rPr>
        <w:t>. Disponível em: &lt;https://www.sbp.com.br/fileadmin/user_upload/22630b-NA_-_Prevencao_Queimaduras_tempos_Covid19.pdf&gt;. Acesso em 03 set 2020.</w:t>
      </w:r>
    </w:p>
    <w:p w14:paraId="65D888CA" w14:textId="77777777" w:rsidR="003676A1" w:rsidRPr="00400FC0" w:rsidDel="003676A1" w:rsidRDefault="003676A1" w:rsidP="00B16F79">
      <w:pPr>
        <w:spacing w:after="0" w:line="240" w:lineRule="auto"/>
        <w:rPr>
          <w:rFonts w:ascii="Times New Roman" w:hAnsi="Times New Roman" w:cs="Times New Roman"/>
          <w:sz w:val="24"/>
          <w:szCs w:val="24"/>
        </w:rPr>
      </w:pPr>
    </w:p>
    <w:p w14:paraId="5F185BEC" w14:textId="77777777" w:rsidR="003676A1" w:rsidRPr="00400FC0" w:rsidDel="003676A1" w:rsidRDefault="003676A1" w:rsidP="00B16F79">
      <w:pPr>
        <w:spacing w:after="0" w:line="240" w:lineRule="auto"/>
        <w:rPr>
          <w:rFonts w:ascii="Times New Roman" w:hAnsi="Times New Roman" w:cs="Times New Roman"/>
          <w:sz w:val="24"/>
          <w:szCs w:val="24"/>
        </w:rPr>
      </w:pPr>
      <w:r w:rsidRPr="00400FC0" w:rsidDel="003676A1">
        <w:rPr>
          <w:rFonts w:ascii="Times New Roman" w:hAnsi="Times New Roman" w:cs="Times New Roman"/>
          <w:sz w:val="24"/>
          <w:szCs w:val="24"/>
        </w:rPr>
        <w:t xml:space="preserve">VILAS BOAS, B. B. GIMENIZ-PASCHOAL, P. S. R. Ação educativa no ensino fundamental com material paradidático sobre prevenção de quedas acidentais. </w:t>
      </w:r>
      <w:r w:rsidRPr="00400FC0" w:rsidDel="003676A1">
        <w:rPr>
          <w:rFonts w:ascii="Times New Roman" w:hAnsi="Times New Roman" w:cs="Times New Roman"/>
          <w:b/>
          <w:sz w:val="24"/>
          <w:szCs w:val="24"/>
        </w:rPr>
        <w:t>Revista do Laboratório de Estudos da Violência da UNESP/Marília</w:t>
      </w:r>
      <w:r w:rsidRPr="00400FC0" w:rsidDel="003676A1">
        <w:rPr>
          <w:rFonts w:ascii="Times New Roman" w:hAnsi="Times New Roman" w:cs="Times New Roman"/>
          <w:sz w:val="24"/>
          <w:szCs w:val="24"/>
        </w:rPr>
        <w:t>. 2012. Disponível em: &lt;https://repositorio.unesp.br/bitstream/handle/11449/115388/ISSN19832192-2012-02-10-301-312.pdf?sequence=1&amp;isAllowed=y&gt;. Acesso em 09. set. 2020.</w:t>
      </w:r>
    </w:p>
    <w:p w14:paraId="448B50FD" w14:textId="77777777" w:rsidR="003676A1" w:rsidRPr="00400FC0" w:rsidDel="003676A1" w:rsidRDefault="003676A1" w:rsidP="00B16F79">
      <w:pPr>
        <w:spacing w:after="0" w:line="240" w:lineRule="auto"/>
        <w:rPr>
          <w:rFonts w:ascii="Times New Roman" w:hAnsi="Times New Roman" w:cs="Times New Roman"/>
          <w:sz w:val="24"/>
          <w:szCs w:val="24"/>
        </w:rPr>
      </w:pPr>
    </w:p>
    <w:p w14:paraId="2FAED519" w14:textId="28502C0A" w:rsidR="003676A1" w:rsidRPr="00400FC0" w:rsidDel="003676A1" w:rsidRDefault="00BF0AEB" w:rsidP="00B16F79">
      <w:pPr>
        <w:spacing w:after="0" w:line="240" w:lineRule="auto"/>
        <w:rPr>
          <w:rFonts w:ascii="Times New Roman" w:hAnsi="Times New Roman" w:cs="Times New Roman"/>
          <w:sz w:val="24"/>
          <w:szCs w:val="24"/>
        </w:rPr>
      </w:pPr>
      <w:r w:rsidRPr="00400FC0">
        <w:rPr>
          <w:rFonts w:ascii="Times New Roman" w:hAnsi="Times New Roman" w:cs="Times New Roman"/>
          <w:sz w:val="24"/>
          <w:szCs w:val="24"/>
        </w:rPr>
        <w:t>OPAS – Organização Pan americana de Saúde</w:t>
      </w:r>
      <w:r w:rsidR="003676A1" w:rsidRPr="00400FC0" w:rsidDel="003676A1">
        <w:rPr>
          <w:rFonts w:ascii="Times New Roman" w:hAnsi="Times New Roman" w:cs="Times New Roman"/>
          <w:sz w:val="24"/>
          <w:szCs w:val="24"/>
        </w:rPr>
        <w:t>. Organização Mundial de Saúde. Folha informativa COVID-19-</w:t>
      </w:r>
      <w:r w:rsidR="003676A1" w:rsidRPr="00400FC0" w:rsidDel="003676A1">
        <w:rPr>
          <w:rFonts w:ascii="Times New Roman" w:hAnsi="Times New Roman" w:cs="Times New Roman"/>
          <w:b/>
          <w:sz w:val="24"/>
          <w:szCs w:val="24"/>
        </w:rPr>
        <w:t>Escritório da OPAS e da OMS no Brasil</w:t>
      </w:r>
      <w:r w:rsidRPr="00400FC0">
        <w:rPr>
          <w:rFonts w:ascii="Times New Roman" w:hAnsi="Times New Roman" w:cs="Times New Roman"/>
          <w:b/>
          <w:sz w:val="24"/>
          <w:szCs w:val="24"/>
        </w:rPr>
        <w:t xml:space="preserve">, </w:t>
      </w:r>
      <w:r w:rsidRPr="00400FC0">
        <w:rPr>
          <w:rFonts w:ascii="Times New Roman" w:hAnsi="Times New Roman" w:cs="Times New Roman"/>
          <w:sz w:val="24"/>
          <w:szCs w:val="24"/>
        </w:rPr>
        <w:t>2020</w:t>
      </w:r>
      <w:r w:rsidR="003676A1" w:rsidRPr="00400FC0" w:rsidDel="003676A1">
        <w:rPr>
          <w:rFonts w:ascii="Times New Roman" w:hAnsi="Times New Roman" w:cs="Times New Roman"/>
          <w:sz w:val="24"/>
          <w:szCs w:val="24"/>
        </w:rPr>
        <w:t>. Disponível em: &lt;https://www.paho.org/pt/covid19&gt;. Acesso em 02 ago. 2020.</w:t>
      </w:r>
    </w:p>
    <w:p w14:paraId="6131FC18" w14:textId="77777777" w:rsidR="003676A1" w:rsidRPr="00400FC0" w:rsidDel="003676A1" w:rsidRDefault="003676A1" w:rsidP="00B16F79">
      <w:pPr>
        <w:spacing w:after="0" w:line="240" w:lineRule="auto"/>
        <w:rPr>
          <w:rFonts w:ascii="Times New Roman" w:hAnsi="Times New Roman" w:cs="Times New Roman"/>
          <w:sz w:val="24"/>
          <w:szCs w:val="24"/>
        </w:rPr>
      </w:pPr>
    </w:p>
    <w:p w14:paraId="55A100A8" w14:textId="67AAE15F" w:rsidR="003676A1" w:rsidRPr="00400FC0" w:rsidRDefault="003C481A" w:rsidP="00B16F79">
      <w:pPr>
        <w:spacing w:after="0" w:line="240" w:lineRule="auto"/>
        <w:rPr>
          <w:rFonts w:ascii="Times New Roman" w:hAnsi="Times New Roman" w:cs="Times New Roman"/>
          <w:sz w:val="24"/>
          <w:szCs w:val="24"/>
        </w:rPr>
      </w:pPr>
      <w:r w:rsidRPr="00400FC0">
        <w:rPr>
          <w:rFonts w:ascii="Times New Roman" w:hAnsi="Times New Roman" w:cs="Times New Roman"/>
          <w:sz w:val="24"/>
          <w:szCs w:val="24"/>
        </w:rPr>
        <w:t>WORD HEALTH ORGANIZATION</w:t>
      </w:r>
      <w:r w:rsidR="003676A1" w:rsidRPr="00400FC0" w:rsidDel="00B72485">
        <w:rPr>
          <w:rFonts w:ascii="Times New Roman" w:hAnsi="Times New Roman" w:cs="Times New Roman"/>
          <w:sz w:val="24"/>
          <w:szCs w:val="24"/>
        </w:rPr>
        <w:t xml:space="preserve">. </w:t>
      </w:r>
      <w:r w:rsidR="003676A1" w:rsidRPr="00400FC0" w:rsidDel="00B72485">
        <w:rPr>
          <w:rFonts w:ascii="Times New Roman" w:hAnsi="Times New Roman" w:cs="Times New Roman"/>
          <w:b/>
          <w:sz w:val="24"/>
          <w:szCs w:val="24"/>
        </w:rPr>
        <w:t>Considerations for school-related public health measures in the context of COVID-19</w:t>
      </w:r>
      <w:r w:rsidR="003676A1" w:rsidRPr="00400FC0" w:rsidDel="00B72485">
        <w:rPr>
          <w:rFonts w:ascii="Times New Roman" w:hAnsi="Times New Roman" w:cs="Times New Roman"/>
          <w:sz w:val="24"/>
          <w:szCs w:val="24"/>
        </w:rPr>
        <w:t>. Disponível em: &lt;https://apps.who.int/iris/bitstream/handle/10665/332052/WHO-2019-nCoV-Adjusting_PH_measures-Schools-2020.1-eng.pdf?sequence=1&amp;isAllowed=y&gt;. Acesso em 02 ago 2020.</w:t>
      </w:r>
    </w:p>
    <w:p w14:paraId="2AF94A42" w14:textId="72A8954D" w:rsidR="000D679F" w:rsidRPr="00400FC0" w:rsidRDefault="000D679F" w:rsidP="00B16F79">
      <w:pPr>
        <w:spacing w:after="0" w:line="240" w:lineRule="auto"/>
        <w:rPr>
          <w:rFonts w:ascii="Times New Roman" w:hAnsi="Times New Roman" w:cs="Times New Roman"/>
          <w:sz w:val="24"/>
          <w:szCs w:val="24"/>
        </w:rPr>
      </w:pPr>
    </w:p>
    <w:p w14:paraId="4874978B" w14:textId="67574007" w:rsidR="000D679F" w:rsidRPr="00400FC0" w:rsidDel="00B72485" w:rsidRDefault="003C481A" w:rsidP="00B16F79">
      <w:pPr>
        <w:spacing w:after="0" w:line="240" w:lineRule="auto"/>
        <w:rPr>
          <w:rFonts w:ascii="Times New Roman" w:hAnsi="Times New Roman" w:cs="Times New Roman"/>
          <w:sz w:val="24"/>
          <w:szCs w:val="24"/>
        </w:rPr>
      </w:pPr>
      <w:r w:rsidRPr="00400FC0">
        <w:rPr>
          <w:rFonts w:ascii="Times New Roman" w:hAnsi="Times New Roman" w:cs="Times New Roman"/>
          <w:sz w:val="24"/>
          <w:szCs w:val="24"/>
        </w:rPr>
        <w:t>WORD HEALTH ORGANIZATION</w:t>
      </w:r>
      <w:r w:rsidR="000D679F" w:rsidRPr="00400FC0">
        <w:rPr>
          <w:rFonts w:ascii="Times New Roman" w:hAnsi="Times New Roman" w:cs="Times New Roman"/>
          <w:sz w:val="24"/>
          <w:szCs w:val="24"/>
        </w:rPr>
        <w:t xml:space="preserve">. </w:t>
      </w:r>
      <w:r w:rsidR="000D679F" w:rsidRPr="00400FC0">
        <w:rPr>
          <w:rFonts w:ascii="Times New Roman" w:hAnsi="Times New Roman" w:cs="Times New Roman"/>
          <w:b/>
          <w:sz w:val="24"/>
          <w:szCs w:val="24"/>
        </w:rPr>
        <w:t>Injuries and Violence: the facts</w:t>
      </w:r>
      <w:r w:rsidR="000D679F" w:rsidRPr="00400FC0">
        <w:rPr>
          <w:rFonts w:ascii="Times New Roman" w:hAnsi="Times New Roman" w:cs="Times New Roman"/>
          <w:sz w:val="24"/>
          <w:szCs w:val="24"/>
        </w:rPr>
        <w:t>. Disponível em: https://apps.who.int/iris/bitstream/handle/10665/149798/9789241508018_eng.pdf?sequence=1. Acesso em 06 set. 2020.</w:t>
      </w:r>
    </w:p>
    <w:p w14:paraId="1CA30201" w14:textId="77777777" w:rsidR="003676A1" w:rsidRPr="00400FC0" w:rsidDel="003676A1" w:rsidRDefault="003676A1" w:rsidP="00B16F79">
      <w:pPr>
        <w:spacing w:after="0" w:line="240" w:lineRule="auto"/>
        <w:rPr>
          <w:rFonts w:ascii="Times New Roman" w:hAnsi="Times New Roman" w:cs="Times New Roman"/>
          <w:sz w:val="24"/>
          <w:szCs w:val="24"/>
        </w:rPr>
      </w:pPr>
    </w:p>
    <w:p w14:paraId="2967B213" w14:textId="77777777" w:rsidR="003676A1" w:rsidRPr="00400FC0" w:rsidDel="003676A1" w:rsidRDefault="003676A1" w:rsidP="00B16F79">
      <w:pPr>
        <w:spacing w:after="0" w:line="240" w:lineRule="auto"/>
        <w:rPr>
          <w:rFonts w:ascii="Times New Roman" w:hAnsi="Times New Roman" w:cs="Times New Roman"/>
          <w:sz w:val="24"/>
          <w:szCs w:val="24"/>
        </w:rPr>
      </w:pPr>
    </w:p>
    <w:p w14:paraId="01F0188A" w14:textId="77777777" w:rsidR="003676A1" w:rsidRPr="00400FC0" w:rsidRDefault="003676A1" w:rsidP="00B16F79">
      <w:pPr>
        <w:spacing w:after="0" w:line="240" w:lineRule="auto"/>
        <w:rPr>
          <w:rFonts w:ascii="Times New Roman" w:hAnsi="Times New Roman" w:cs="Times New Roman"/>
          <w:sz w:val="24"/>
          <w:szCs w:val="24"/>
        </w:rPr>
      </w:pPr>
    </w:p>
    <w:p w14:paraId="3B1B2D8C" w14:textId="357E9900" w:rsidR="00C71EAA" w:rsidRPr="00400FC0" w:rsidRDefault="00C71EAA" w:rsidP="005A6170">
      <w:pPr>
        <w:spacing w:after="0" w:line="240" w:lineRule="auto"/>
      </w:pPr>
    </w:p>
    <w:sectPr w:rsidR="00C71EAA" w:rsidRPr="00400FC0">
      <w:pgSz w:w="11906" w:h="16838"/>
      <w:pgMar w:top="1417" w:right="1701" w:bottom="1417" w:left="1701"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09D640" w16cex:dateUtc="2020-09-14T14:45:00Z"/>
  <w16cex:commentExtensible w16cex:durableId="2309CBBB" w16cex:dateUtc="2020-09-14T14:00:00Z"/>
  <w16cex:commentExtensible w16cex:durableId="2309D5C8" w16cex:dateUtc="2020-09-14T14:43:00Z"/>
  <w16cex:commentExtensible w16cex:durableId="2309D3A1" w16cex:dateUtc="2020-09-14T14:3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11DD2EF6" w16cid:durableId="2309D640"/>
  <w16cid:commentId w16cid:paraId="19C5F5F4" w16cid:durableId="2309CBBB"/>
  <w16cid:commentId w16cid:paraId="25D6EA15" w16cid:durableId="2309D5C8"/>
  <w16cid:commentId w16cid:paraId="312BF6C0" w16cid:durableId="2309CB39"/>
  <w16cid:commentId w16cid:paraId="4E84C6C0" w16cid:durableId="2309D3A1"/>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oNotDisplayPageBoundarie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1EAA"/>
    <w:rsid w:val="000959F1"/>
    <w:rsid w:val="000A4D4C"/>
    <w:rsid w:val="000C2DEB"/>
    <w:rsid w:val="000D679F"/>
    <w:rsid w:val="000F290C"/>
    <w:rsid w:val="00127AC8"/>
    <w:rsid w:val="00164720"/>
    <w:rsid w:val="001A221B"/>
    <w:rsid w:val="001C441B"/>
    <w:rsid w:val="001D11FC"/>
    <w:rsid w:val="00232401"/>
    <w:rsid w:val="00256E1D"/>
    <w:rsid w:val="002B58A2"/>
    <w:rsid w:val="0030613F"/>
    <w:rsid w:val="00334CD0"/>
    <w:rsid w:val="003676A1"/>
    <w:rsid w:val="003A257B"/>
    <w:rsid w:val="003A5ED8"/>
    <w:rsid w:val="003B7DD2"/>
    <w:rsid w:val="003C481A"/>
    <w:rsid w:val="003F1895"/>
    <w:rsid w:val="00400FC0"/>
    <w:rsid w:val="004030AA"/>
    <w:rsid w:val="0047255E"/>
    <w:rsid w:val="00481221"/>
    <w:rsid w:val="00497615"/>
    <w:rsid w:val="004A4D8B"/>
    <w:rsid w:val="004D020E"/>
    <w:rsid w:val="00573010"/>
    <w:rsid w:val="005750EE"/>
    <w:rsid w:val="00594752"/>
    <w:rsid w:val="005A6170"/>
    <w:rsid w:val="0060424E"/>
    <w:rsid w:val="00610BDE"/>
    <w:rsid w:val="006265B0"/>
    <w:rsid w:val="00635842"/>
    <w:rsid w:val="006C6BD7"/>
    <w:rsid w:val="0072043F"/>
    <w:rsid w:val="007345DA"/>
    <w:rsid w:val="00757053"/>
    <w:rsid w:val="00782B5F"/>
    <w:rsid w:val="007C280A"/>
    <w:rsid w:val="007C4400"/>
    <w:rsid w:val="008D1C24"/>
    <w:rsid w:val="00997E6F"/>
    <w:rsid w:val="00A403C9"/>
    <w:rsid w:val="00A80F8B"/>
    <w:rsid w:val="00AA216A"/>
    <w:rsid w:val="00AA73EC"/>
    <w:rsid w:val="00AA77B6"/>
    <w:rsid w:val="00B07A1C"/>
    <w:rsid w:val="00B16F79"/>
    <w:rsid w:val="00B44471"/>
    <w:rsid w:val="00B72485"/>
    <w:rsid w:val="00B7737F"/>
    <w:rsid w:val="00B9219D"/>
    <w:rsid w:val="00BE1F4A"/>
    <w:rsid w:val="00BF0AEB"/>
    <w:rsid w:val="00C71EAA"/>
    <w:rsid w:val="00C8477C"/>
    <w:rsid w:val="00CD551E"/>
    <w:rsid w:val="00E8325A"/>
    <w:rsid w:val="00E871EE"/>
    <w:rsid w:val="00EB6F50"/>
    <w:rsid w:val="00FA7744"/>
    <w:rsid w:val="00FB6EC3"/>
    <w:rsid w:val="00FB7787"/>
    <w:rsid w:val="00FF3B5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9887C6"/>
  <w15:chartTrackingRefBased/>
  <w15:docId w15:val="{82021B67-8990-4FC9-8ABD-DDB652E98F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A257B"/>
    <w:pPr>
      <w:spacing w:line="256" w:lineRule="auto"/>
    </w:pPr>
    <w:rPr>
      <w:rFonts w:ascii="Calibri" w:eastAsia="Calibri" w:hAnsi="Calibri" w:cs="Calibri"/>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rsid w:val="003A257B"/>
    <w:pPr>
      <w:spacing w:after="0" w:line="240" w:lineRule="auto"/>
    </w:pPr>
    <w:rPr>
      <w:rFonts w:ascii="Segoe UI" w:eastAsiaTheme="minorHAnsi" w:hAnsi="Segoe UI" w:cs="Segoe UI"/>
      <w:sz w:val="18"/>
      <w:szCs w:val="18"/>
      <w:lang w:eastAsia="en-US"/>
    </w:rPr>
  </w:style>
  <w:style w:type="character" w:customStyle="1" w:styleId="TextodebaloChar">
    <w:name w:val="Texto de balão Char"/>
    <w:basedOn w:val="Fontepargpadro"/>
    <w:link w:val="Textodebalo"/>
    <w:uiPriority w:val="99"/>
    <w:semiHidden/>
    <w:rsid w:val="003A257B"/>
    <w:rPr>
      <w:rFonts w:ascii="Segoe UI" w:hAnsi="Segoe UI" w:cs="Segoe UI"/>
      <w:sz w:val="18"/>
      <w:szCs w:val="18"/>
    </w:rPr>
  </w:style>
  <w:style w:type="character" w:styleId="Hyperlink">
    <w:name w:val="Hyperlink"/>
    <w:basedOn w:val="Fontepargpadro"/>
    <w:uiPriority w:val="99"/>
    <w:unhideWhenUsed/>
    <w:rsid w:val="003A257B"/>
    <w:rPr>
      <w:color w:val="0000FF"/>
      <w:u w:val="single"/>
    </w:rPr>
  </w:style>
  <w:style w:type="paragraph" w:styleId="Textodecomentrio">
    <w:name w:val="annotation text"/>
    <w:basedOn w:val="Normal"/>
    <w:link w:val="TextodecomentrioChar"/>
    <w:uiPriority w:val="99"/>
    <w:semiHidden/>
    <w:unhideWhenUsed/>
    <w:rsid w:val="003A257B"/>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3A257B"/>
    <w:rPr>
      <w:rFonts w:ascii="Calibri" w:eastAsia="Calibri" w:hAnsi="Calibri" w:cs="Calibri"/>
      <w:sz w:val="20"/>
      <w:szCs w:val="20"/>
      <w:lang w:eastAsia="pt-BR"/>
    </w:rPr>
  </w:style>
  <w:style w:type="character" w:styleId="Refdecomentrio">
    <w:name w:val="annotation reference"/>
    <w:basedOn w:val="Fontepargpadro"/>
    <w:uiPriority w:val="99"/>
    <w:semiHidden/>
    <w:unhideWhenUsed/>
    <w:rsid w:val="003A257B"/>
    <w:rPr>
      <w:sz w:val="16"/>
      <w:szCs w:val="16"/>
    </w:rPr>
  </w:style>
  <w:style w:type="paragraph" w:styleId="Assuntodocomentrio">
    <w:name w:val="annotation subject"/>
    <w:basedOn w:val="Textodecomentrio"/>
    <w:next w:val="Textodecomentrio"/>
    <w:link w:val="AssuntodocomentrioChar"/>
    <w:uiPriority w:val="99"/>
    <w:semiHidden/>
    <w:unhideWhenUsed/>
    <w:rsid w:val="003A257B"/>
    <w:rPr>
      <w:b/>
      <w:bCs/>
    </w:rPr>
  </w:style>
  <w:style w:type="character" w:customStyle="1" w:styleId="AssuntodocomentrioChar">
    <w:name w:val="Assunto do comentário Char"/>
    <w:basedOn w:val="TextodecomentrioChar"/>
    <w:link w:val="Assuntodocomentrio"/>
    <w:uiPriority w:val="99"/>
    <w:semiHidden/>
    <w:rsid w:val="003A257B"/>
    <w:rPr>
      <w:rFonts w:ascii="Calibri" w:eastAsia="Calibri" w:hAnsi="Calibri" w:cs="Calibri"/>
      <w:b/>
      <w:bCs/>
      <w:sz w:val="20"/>
      <w:szCs w:val="20"/>
      <w:lang w:eastAsia="pt-BR"/>
    </w:rPr>
  </w:style>
  <w:style w:type="character" w:customStyle="1" w:styleId="MenoPendente1">
    <w:name w:val="Menção Pendente1"/>
    <w:basedOn w:val="Fontepargpadro"/>
    <w:uiPriority w:val="99"/>
    <w:semiHidden/>
    <w:unhideWhenUsed/>
    <w:rsid w:val="003A257B"/>
    <w:rPr>
      <w:color w:val="605E5C"/>
      <w:shd w:val="clear" w:color="auto" w:fill="E1DFDD"/>
    </w:rPr>
  </w:style>
  <w:style w:type="character" w:customStyle="1" w:styleId="apple-converted-space">
    <w:name w:val="apple-converted-space"/>
    <w:basedOn w:val="Fontepargpadro"/>
    <w:rsid w:val="00BE1F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37348421">
      <w:bodyDiv w:val="1"/>
      <w:marLeft w:val="0"/>
      <w:marRight w:val="0"/>
      <w:marTop w:val="0"/>
      <w:marBottom w:val="0"/>
      <w:divBdr>
        <w:top w:val="none" w:sz="0" w:space="0" w:color="auto"/>
        <w:left w:val="none" w:sz="0" w:space="0" w:color="auto"/>
        <w:bottom w:val="none" w:sz="0" w:space="0" w:color="auto"/>
        <w:right w:val="none" w:sz="0" w:space="0" w:color="auto"/>
      </w:divBdr>
    </w:div>
    <w:div w:id="1577935023">
      <w:bodyDiv w:val="1"/>
      <w:marLeft w:val="0"/>
      <w:marRight w:val="0"/>
      <w:marTop w:val="0"/>
      <w:marBottom w:val="0"/>
      <w:divBdr>
        <w:top w:val="none" w:sz="0" w:space="0" w:color="auto"/>
        <w:left w:val="none" w:sz="0" w:space="0" w:color="auto"/>
        <w:bottom w:val="none" w:sz="0" w:space="0" w:color="auto"/>
        <w:right w:val="none" w:sz="0" w:space="0" w:color="auto"/>
      </w:divBdr>
    </w:div>
    <w:div w:id="1705791922">
      <w:bodyDiv w:val="1"/>
      <w:marLeft w:val="0"/>
      <w:marRight w:val="0"/>
      <w:marTop w:val="0"/>
      <w:marBottom w:val="0"/>
      <w:divBdr>
        <w:top w:val="none" w:sz="0" w:space="0" w:color="auto"/>
        <w:left w:val="none" w:sz="0" w:space="0" w:color="auto"/>
        <w:bottom w:val="none" w:sz="0" w:space="0" w:color="auto"/>
        <w:right w:val="none" w:sz="0" w:space="0" w:color="auto"/>
      </w:divBdr>
    </w:div>
    <w:div w:id="1734037928">
      <w:bodyDiv w:val="1"/>
      <w:marLeft w:val="0"/>
      <w:marRight w:val="0"/>
      <w:marTop w:val="0"/>
      <w:marBottom w:val="0"/>
      <w:divBdr>
        <w:top w:val="none" w:sz="0" w:space="0" w:color="auto"/>
        <w:left w:val="none" w:sz="0" w:space="0" w:color="auto"/>
        <w:bottom w:val="none" w:sz="0" w:space="0" w:color="auto"/>
        <w:right w:val="none" w:sz="0" w:space="0" w:color="auto"/>
      </w:divBdr>
    </w:div>
    <w:div w:id="1896773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gov.br/mdh/pt-br/assuntos/noticias/2020-2/abril/ministerio-publica-guia-de-prevencao-a-acidentes-domesticos-e-primeiros-socorros/SNDCA_PREVENCAO_ACIDENTES_A402.pdf" TargetMode="External"/><Relationship Id="rId5" Type="http://schemas.openxmlformats.org/officeDocument/2006/relationships/image" Target="media/image1.png"/><Relationship Id="rId10" Type="http://schemas.microsoft.com/office/2016/09/relationships/commentsIds" Target="commentsIds.xml"/><Relationship Id="rId4" Type="http://schemas.openxmlformats.org/officeDocument/2006/relationships/hyperlink" Target="mailto:srg.paschoal@unesp.br" TargetMode="External"/><Relationship Id="rId9" Type="http://schemas.microsoft.com/office/2018/08/relationships/commentsExtensible" Target="commentsExtensi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3613</Words>
  <Characters>19512</Characters>
  <Application>Microsoft Office Word</Application>
  <DocSecurity>0</DocSecurity>
  <Lines>162</Lines>
  <Paragraphs>46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Marina Teodoro</dc:creator>
  <cp:keywords/>
  <dc:description/>
  <cp:lastModifiedBy>Usuário do Windows</cp:lastModifiedBy>
  <cp:revision>2</cp:revision>
  <cp:lastPrinted>2020-09-14T12:17:00Z</cp:lastPrinted>
  <dcterms:created xsi:type="dcterms:W3CDTF">2020-09-14T20:28:00Z</dcterms:created>
  <dcterms:modified xsi:type="dcterms:W3CDTF">2020-09-14T20:28:00Z</dcterms:modified>
</cp:coreProperties>
</file>